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0AEF9067" w:rsidR="009D60D5" w:rsidRPr="001B5605" w:rsidRDefault="00000000"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Content>
                <w:r w:rsidR="007921A7">
                  <w:rPr>
                    <w:rFonts w:ascii="MS Gothic" w:eastAsia="MS Gothic" w:hAnsi="MS Gothic" w:hint="eastAsia"/>
                    <w:b/>
                    <w:smallCaps/>
                    <w:sz w:val="24"/>
                  </w:rPr>
                  <w:t>☒</w:t>
                </w:r>
              </w:sdtContent>
            </w:sdt>
            <w:r w:rsidR="009D60D5" w:rsidRPr="001B5605">
              <w:rPr>
                <w:rFonts w:asciiTheme="minorHAnsi" w:hAnsiTheme="minorHAnsi"/>
                <w:b/>
                <w:smallCaps/>
                <w:sz w:val="24"/>
              </w:rPr>
              <w:t xml:space="preserve">Service </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1B5605">
              <w:rPr>
                <w:rFonts w:asciiTheme="minorHAnsi" w:hAnsiTheme="minorHAnsi"/>
                <w:b/>
                <w:smallCaps/>
                <w:sz w:val="24"/>
                <w:highlight w:val="yellow"/>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684327E" w14:textId="033D97B5" w:rsidR="00741D2D" w:rsidRPr="00FF1CB8" w:rsidRDefault="009D60D5" w:rsidP="00996FEA">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r w:rsidR="00FF1CB8">
              <w:rPr>
                <w:rFonts w:asciiTheme="minorHAnsi" w:hAnsiTheme="minorHAnsi"/>
                <w:b/>
                <w:smallCaps/>
                <w:sz w:val="24"/>
              </w:rPr>
              <w:t xml:space="preserve"> </w:t>
            </w:r>
            <w:r w:rsidR="00FF1CB8" w:rsidRPr="00C05224">
              <w:rPr>
                <w:rFonts w:asciiTheme="minorHAnsi" w:hAnsiTheme="minorHAnsi" w:cstheme="minorHAnsi"/>
                <w:sz w:val="22"/>
                <w:szCs w:val="22"/>
              </w:rPr>
              <w:t>Appui à la mise en place d’un fichier des comptes bancaires élargi aux comptes d’inclusion financière tenus par les Systèmes Financiers Décentralisés (SFD) et les Emetteurs de monnaies électroniques (EME)</w:t>
            </w:r>
            <w:r w:rsidR="00FF1CB8">
              <w:rPr>
                <w:rFonts w:asciiTheme="minorHAnsi" w:hAnsiTheme="minorHAnsi" w:cstheme="minorHAnsi"/>
                <w:sz w:val="22"/>
                <w:szCs w:val="22"/>
              </w:rPr>
              <w:t xml:space="preserve"> de la Direction Générale des Impôts de la République de Côte d’Ivoire</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E809CC5" w14:textId="0C8F1F3B" w:rsidR="00741D2D" w:rsidRPr="00FF1CB8" w:rsidRDefault="00540DA7" w:rsidP="00E953FE">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r w:rsidR="00FF1CB8">
              <w:rPr>
                <w:rFonts w:asciiTheme="minorHAnsi" w:hAnsiTheme="minorHAnsi"/>
                <w:b/>
                <w:smallCaps/>
                <w:sz w:val="24"/>
              </w:rPr>
              <w:t xml:space="preserve"> </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1BB67989" w14:textId="5EA7E4BA" w:rsidR="00554974" w:rsidRPr="00FF1CB8" w:rsidRDefault="00801ECC" w:rsidP="00511F40">
            <w:pPr>
              <w:tabs>
                <w:tab w:val="left" w:pos="510"/>
                <w:tab w:val="left" w:pos="10977"/>
              </w:tabs>
              <w:spacing w:before="120"/>
              <w:ind w:right="83"/>
              <w:jc w:val="both"/>
              <w:rPr>
                <w:rFonts w:asciiTheme="minorHAnsi" w:hAnsiTheme="minorHAnsi" w:cstheme="minorHAnsi"/>
                <w:sz w:val="22"/>
                <w:szCs w:val="22"/>
              </w:rPr>
            </w:pPr>
            <w:r w:rsidRPr="00FF1CB8">
              <w:rPr>
                <w:rFonts w:asciiTheme="minorHAnsi" w:hAnsiTheme="minorHAnsi" w:cstheme="minorHAnsi"/>
                <w:sz w:val="22"/>
                <w:szCs w:val="22"/>
              </w:rPr>
              <w:t xml:space="preserve">Il est passé par procédure adaptée en application </w:t>
            </w:r>
            <w:r w:rsidR="00554974" w:rsidRPr="00FF1CB8">
              <w:rPr>
                <w:rFonts w:asciiTheme="minorHAnsi" w:hAnsiTheme="minorHAnsi" w:cstheme="minorHAnsi"/>
                <w:sz w:val="22"/>
                <w:szCs w:val="22"/>
              </w:rPr>
              <w:t>des articles L. 2123-1 et R. 2123-1 au R. 2123-7 du CCP</w:t>
            </w:r>
            <w:r w:rsidR="00FF1CB8" w:rsidRPr="00FF1CB8">
              <w:rPr>
                <w:rFonts w:asciiTheme="minorHAnsi" w:hAnsiTheme="minorHAnsi" w:cstheme="minorHAnsi"/>
                <w:sz w:val="22"/>
                <w:szCs w:val="22"/>
              </w:rPr>
              <w:t>.</w:t>
            </w:r>
          </w:p>
          <w:p w14:paraId="42614EF7" w14:textId="5E47B42F" w:rsidR="00707B69" w:rsidRPr="003A13E0" w:rsidRDefault="00707B69" w:rsidP="00C25BF9">
            <w:pPr>
              <w:tabs>
                <w:tab w:val="left" w:pos="510"/>
                <w:tab w:val="left" w:pos="10977"/>
              </w:tabs>
              <w:spacing w:before="120"/>
              <w:ind w:right="83"/>
              <w:jc w:val="both"/>
              <w:rPr>
                <w:rFonts w:asciiTheme="minorHAnsi" w:hAnsiTheme="minorHAnsi" w:cs="Arial"/>
                <w:sz w:val="22"/>
                <w:szCs w:val="22"/>
              </w:rPr>
            </w:pP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14BAE7D3" w14:textId="5BFE78FD" w:rsidR="00720B8B" w:rsidRDefault="002C46DE">
          <w:pPr>
            <w:pStyle w:val="TM1"/>
            <w:tabs>
              <w:tab w:val="right" w:leader="dot" w:pos="9736"/>
            </w:tabs>
            <w:rPr>
              <w:rFonts w:asciiTheme="minorHAnsi" w:eastAsiaTheme="minorEastAsia" w:hAnsiTheme="minorHAnsi" w:cstheme="minorBidi"/>
              <w:noProof/>
              <w:kern w:val="2"/>
              <w:sz w:val="24"/>
              <w:szCs w:val="24"/>
              <w14:ligatures w14:val="standardContextual"/>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37257373" w:history="1">
            <w:r w:rsidR="00720B8B" w:rsidRPr="00950F84">
              <w:rPr>
                <w:rStyle w:val="Lienhypertexte"/>
                <w:b/>
                <w:caps/>
                <w:noProof/>
              </w:rPr>
              <w:t>conditions PARTICULIERES – acte d’engagement</w:t>
            </w:r>
            <w:r w:rsidR="00720B8B">
              <w:rPr>
                <w:noProof/>
                <w:webHidden/>
              </w:rPr>
              <w:tab/>
            </w:r>
            <w:r w:rsidR="00720B8B">
              <w:rPr>
                <w:noProof/>
                <w:webHidden/>
              </w:rPr>
              <w:fldChar w:fldCharType="begin"/>
            </w:r>
            <w:r w:rsidR="00720B8B">
              <w:rPr>
                <w:noProof/>
                <w:webHidden/>
              </w:rPr>
              <w:instrText xml:space="preserve"> PAGEREF _Toc237257373 \h </w:instrText>
            </w:r>
            <w:r w:rsidR="00720B8B">
              <w:rPr>
                <w:noProof/>
                <w:webHidden/>
              </w:rPr>
            </w:r>
            <w:r w:rsidR="00720B8B">
              <w:rPr>
                <w:noProof/>
                <w:webHidden/>
              </w:rPr>
              <w:fldChar w:fldCharType="separate"/>
            </w:r>
            <w:r w:rsidR="00720B8B">
              <w:rPr>
                <w:noProof/>
                <w:webHidden/>
              </w:rPr>
              <w:t>4</w:t>
            </w:r>
            <w:r w:rsidR="00720B8B">
              <w:rPr>
                <w:noProof/>
                <w:webHidden/>
              </w:rPr>
              <w:fldChar w:fldCharType="end"/>
            </w:r>
          </w:hyperlink>
        </w:p>
        <w:p w14:paraId="615C44FE" w14:textId="2B09D738" w:rsidR="00720B8B" w:rsidRDefault="00720B8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7257374" w:history="1">
            <w:r w:rsidRPr="00950F84">
              <w:rPr>
                <w:rStyle w:val="Lienhypertexte"/>
                <w:b/>
                <w:caps/>
                <w:noProof/>
              </w:rPr>
              <w:t>ARTICLE 1 :</w:t>
            </w:r>
            <w:r>
              <w:rPr>
                <w:rFonts w:asciiTheme="minorHAnsi" w:eastAsiaTheme="minorEastAsia" w:hAnsiTheme="minorHAnsi" w:cstheme="minorBidi"/>
                <w:noProof/>
                <w:kern w:val="2"/>
                <w:sz w:val="24"/>
                <w:szCs w:val="24"/>
                <w14:ligatures w14:val="standardContextual"/>
              </w:rPr>
              <w:tab/>
            </w:r>
            <w:r w:rsidRPr="00950F84">
              <w:rPr>
                <w:rStyle w:val="Lienhypertexte"/>
                <w:b/>
                <w:caps/>
                <w:noProof/>
              </w:rPr>
              <w:t>Objet du contrat</w:t>
            </w:r>
            <w:r>
              <w:rPr>
                <w:noProof/>
                <w:webHidden/>
              </w:rPr>
              <w:tab/>
            </w:r>
            <w:r>
              <w:rPr>
                <w:noProof/>
                <w:webHidden/>
              </w:rPr>
              <w:fldChar w:fldCharType="begin"/>
            </w:r>
            <w:r>
              <w:rPr>
                <w:noProof/>
                <w:webHidden/>
              </w:rPr>
              <w:instrText xml:space="preserve"> PAGEREF _Toc237257374 \h </w:instrText>
            </w:r>
            <w:r>
              <w:rPr>
                <w:noProof/>
                <w:webHidden/>
              </w:rPr>
            </w:r>
            <w:r>
              <w:rPr>
                <w:noProof/>
                <w:webHidden/>
              </w:rPr>
              <w:fldChar w:fldCharType="separate"/>
            </w:r>
            <w:r>
              <w:rPr>
                <w:noProof/>
                <w:webHidden/>
              </w:rPr>
              <w:t>5</w:t>
            </w:r>
            <w:r>
              <w:rPr>
                <w:noProof/>
                <w:webHidden/>
              </w:rPr>
              <w:fldChar w:fldCharType="end"/>
            </w:r>
          </w:hyperlink>
        </w:p>
        <w:p w14:paraId="2BCFBF15" w14:textId="0F2F605D" w:rsidR="00720B8B" w:rsidRDefault="00720B8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7257375" w:history="1">
            <w:r w:rsidRPr="00950F84">
              <w:rPr>
                <w:rStyle w:val="Lienhypertexte"/>
                <w:b/>
                <w:caps/>
                <w:noProof/>
              </w:rPr>
              <w:t>ARTICLE 2 :</w:t>
            </w:r>
            <w:r>
              <w:rPr>
                <w:rFonts w:asciiTheme="minorHAnsi" w:eastAsiaTheme="minorEastAsia" w:hAnsiTheme="minorHAnsi" w:cstheme="minorBidi"/>
                <w:noProof/>
                <w:kern w:val="2"/>
                <w:sz w:val="24"/>
                <w:szCs w:val="24"/>
                <w14:ligatures w14:val="standardContextual"/>
              </w:rPr>
              <w:tab/>
            </w:r>
            <w:r w:rsidRPr="00950F84">
              <w:rPr>
                <w:rStyle w:val="Lienhypertexte"/>
                <w:b/>
                <w:caps/>
                <w:noProof/>
              </w:rPr>
              <w:t>Documents contractuels</w:t>
            </w:r>
            <w:r>
              <w:rPr>
                <w:noProof/>
                <w:webHidden/>
              </w:rPr>
              <w:tab/>
            </w:r>
            <w:r>
              <w:rPr>
                <w:noProof/>
                <w:webHidden/>
              </w:rPr>
              <w:fldChar w:fldCharType="begin"/>
            </w:r>
            <w:r>
              <w:rPr>
                <w:noProof/>
                <w:webHidden/>
              </w:rPr>
              <w:instrText xml:space="preserve"> PAGEREF _Toc237257375 \h </w:instrText>
            </w:r>
            <w:r>
              <w:rPr>
                <w:noProof/>
                <w:webHidden/>
              </w:rPr>
            </w:r>
            <w:r>
              <w:rPr>
                <w:noProof/>
                <w:webHidden/>
              </w:rPr>
              <w:fldChar w:fldCharType="separate"/>
            </w:r>
            <w:r>
              <w:rPr>
                <w:noProof/>
                <w:webHidden/>
              </w:rPr>
              <w:t>5</w:t>
            </w:r>
            <w:r>
              <w:rPr>
                <w:noProof/>
                <w:webHidden/>
              </w:rPr>
              <w:fldChar w:fldCharType="end"/>
            </w:r>
          </w:hyperlink>
        </w:p>
        <w:p w14:paraId="5BE2574D" w14:textId="6EC34A9A" w:rsidR="00720B8B" w:rsidRDefault="00720B8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7257376" w:history="1">
            <w:r w:rsidRPr="00950F84">
              <w:rPr>
                <w:rStyle w:val="Lienhypertexte"/>
                <w:b/>
                <w:caps/>
                <w:noProof/>
              </w:rPr>
              <w:t>ARTICLE 3 :</w:t>
            </w:r>
            <w:r>
              <w:rPr>
                <w:rFonts w:asciiTheme="minorHAnsi" w:eastAsiaTheme="minorEastAsia" w:hAnsiTheme="minorHAnsi" w:cstheme="minorBidi"/>
                <w:noProof/>
                <w:kern w:val="2"/>
                <w:sz w:val="24"/>
                <w:szCs w:val="24"/>
                <w14:ligatures w14:val="standardContextual"/>
              </w:rPr>
              <w:tab/>
            </w:r>
            <w:r w:rsidRPr="00950F84">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_Toc237257376 \h </w:instrText>
            </w:r>
            <w:r>
              <w:rPr>
                <w:noProof/>
                <w:webHidden/>
              </w:rPr>
            </w:r>
            <w:r>
              <w:rPr>
                <w:noProof/>
                <w:webHidden/>
              </w:rPr>
              <w:fldChar w:fldCharType="separate"/>
            </w:r>
            <w:r>
              <w:rPr>
                <w:noProof/>
                <w:webHidden/>
              </w:rPr>
              <w:t>6</w:t>
            </w:r>
            <w:r>
              <w:rPr>
                <w:noProof/>
                <w:webHidden/>
              </w:rPr>
              <w:fldChar w:fldCharType="end"/>
            </w:r>
          </w:hyperlink>
        </w:p>
        <w:p w14:paraId="153C1A8A" w14:textId="2D25813D" w:rsidR="00720B8B" w:rsidRDefault="00720B8B">
          <w:pPr>
            <w:pStyle w:val="TM2"/>
            <w:rPr>
              <w:noProof/>
              <w:kern w:val="2"/>
              <w:sz w:val="24"/>
              <w:szCs w:val="24"/>
              <w14:ligatures w14:val="standardContextual"/>
            </w:rPr>
          </w:pPr>
          <w:hyperlink w:anchor="_Toc237257377" w:history="1">
            <w:r w:rsidRPr="00950F84">
              <w:rPr>
                <w:rStyle w:val="Lienhypertexte"/>
                <w:noProof/>
              </w:rPr>
              <w:t>Forme du contrat</w:t>
            </w:r>
            <w:r>
              <w:rPr>
                <w:noProof/>
                <w:webHidden/>
              </w:rPr>
              <w:tab/>
            </w:r>
            <w:r>
              <w:rPr>
                <w:noProof/>
                <w:webHidden/>
              </w:rPr>
              <w:fldChar w:fldCharType="begin"/>
            </w:r>
            <w:r>
              <w:rPr>
                <w:noProof/>
                <w:webHidden/>
              </w:rPr>
              <w:instrText xml:space="preserve"> PAGEREF _Toc237257377 \h </w:instrText>
            </w:r>
            <w:r>
              <w:rPr>
                <w:noProof/>
                <w:webHidden/>
              </w:rPr>
            </w:r>
            <w:r>
              <w:rPr>
                <w:noProof/>
                <w:webHidden/>
              </w:rPr>
              <w:fldChar w:fldCharType="separate"/>
            </w:r>
            <w:r>
              <w:rPr>
                <w:noProof/>
                <w:webHidden/>
              </w:rPr>
              <w:t>6</w:t>
            </w:r>
            <w:r>
              <w:rPr>
                <w:noProof/>
                <w:webHidden/>
              </w:rPr>
              <w:fldChar w:fldCharType="end"/>
            </w:r>
          </w:hyperlink>
        </w:p>
        <w:p w14:paraId="3DD2D362" w14:textId="17987EBC" w:rsidR="00720B8B" w:rsidRDefault="00720B8B">
          <w:pPr>
            <w:pStyle w:val="TM2"/>
            <w:rPr>
              <w:noProof/>
              <w:kern w:val="2"/>
              <w:sz w:val="24"/>
              <w:szCs w:val="24"/>
              <w14:ligatures w14:val="standardContextual"/>
            </w:rPr>
          </w:pPr>
          <w:hyperlink w:anchor="_Toc237257378" w:history="1">
            <w:r w:rsidRPr="00950F84">
              <w:rPr>
                <w:rStyle w:val="Lienhypertexte"/>
                <w:noProof/>
              </w:rPr>
              <w:t>Durée du contrat</w:t>
            </w:r>
            <w:r>
              <w:rPr>
                <w:noProof/>
                <w:webHidden/>
              </w:rPr>
              <w:tab/>
            </w:r>
            <w:r>
              <w:rPr>
                <w:noProof/>
                <w:webHidden/>
              </w:rPr>
              <w:fldChar w:fldCharType="begin"/>
            </w:r>
            <w:r>
              <w:rPr>
                <w:noProof/>
                <w:webHidden/>
              </w:rPr>
              <w:instrText xml:space="preserve"> PAGEREF _Toc237257378 \h </w:instrText>
            </w:r>
            <w:r>
              <w:rPr>
                <w:noProof/>
                <w:webHidden/>
              </w:rPr>
            </w:r>
            <w:r>
              <w:rPr>
                <w:noProof/>
                <w:webHidden/>
              </w:rPr>
              <w:fldChar w:fldCharType="separate"/>
            </w:r>
            <w:r>
              <w:rPr>
                <w:noProof/>
                <w:webHidden/>
              </w:rPr>
              <w:t>6</w:t>
            </w:r>
            <w:r>
              <w:rPr>
                <w:noProof/>
                <w:webHidden/>
              </w:rPr>
              <w:fldChar w:fldCharType="end"/>
            </w:r>
          </w:hyperlink>
        </w:p>
        <w:p w14:paraId="5C0439BB" w14:textId="2A0935A5" w:rsidR="00720B8B" w:rsidRDefault="00720B8B">
          <w:pPr>
            <w:pStyle w:val="TM2"/>
            <w:rPr>
              <w:noProof/>
              <w:kern w:val="2"/>
              <w:sz w:val="24"/>
              <w:szCs w:val="24"/>
              <w14:ligatures w14:val="standardContextual"/>
            </w:rPr>
          </w:pPr>
          <w:hyperlink w:anchor="_Toc237257379" w:history="1">
            <w:r w:rsidRPr="00950F84">
              <w:rPr>
                <w:rStyle w:val="Lienhypertexte"/>
                <w:noProof/>
              </w:rPr>
              <w:t>Déclenchement et délai d’exécution des prestations</w:t>
            </w:r>
            <w:r>
              <w:rPr>
                <w:noProof/>
                <w:webHidden/>
              </w:rPr>
              <w:tab/>
            </w:r>
            <w:r>
              <w:rPr>
                <w:noProof/>
                <w:webHidden/>
              </w:rPr>
              <w:fldChar w:fldCharType="begin"/>
            </w:r>
            <w:r>
              <w:rPr>
                <w:noProof/>
                <w:webHidden/>
              </w:rPr>
              <w:instrText xml:space="preserve"> PAGEREF _Toc237257379 \h </w:instrText>
            </w:r>
            <w:r>
              <w:rPr>
                <w:noProof/>
                <w:webHidden/>
              </w:rPr>
            </w:r>
            <w:r>
              <w:rPr>
                <w:noProof/>
                <w:webHidden/>
              </w:rPr>
              <w:fldChar w:fldCharType="separate"/>
            </w:r>
            <w:r>
              <w:rPr>
                <w:noProof/>
                <w:webHidden/>
              </w:rPr>
              <w:t>6</w:t>
            </w:r>
            <w:r>
              <w:rPr>
                <w:noProof/>
                <w:webHidden/>
              </w:rPr>
              <w:fldChar w:fldCharType="end"/>
            </w:r>
          </w:hyperlink>
        </w:p>
        <w:p w14:paraId="2927A0B0" w14:textId="5FB79F9A" w:rsidR="00720B8B" w:rsidRDefault="00720B8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7257380" w:history="1">
            <w:r w:rsidRPr="00950F84">
              <w:rPr>
                <w:rStyle w:val="Lienhypertexte"/>
                <w:b/>
                <w:caps/>
                <w:noProof/>
              </w:rPr>
              <w:t>ARTICLE 4 :</w:t>
            </w:r>
            <w:r>
              <w:rPr>
                <w:rFonts w:asciiTheme="minorHAnsi" w:eastAsiaTheme="minorEastAsia" w:hAnsiTheme="minorHAnsi" w:cstheme="minorBidi"/>
                <w:noProof/>
                <w:kern w:val="2"/>
                <w:sz w:val="24"/>
                <w:szCs w:val="24"/>
                <w14:ligatures w14:val="standardContextual"/>
              </w:rPr>
              <w:tab/>
            </w:r>
            <w:r w:rsidRPr="00950F84">
              <w:rPr>
                <w:rStyle w:val="Lienhypertexte"/>
                <w:b/>
                <w:caps/>
                <w:noProof/>
              </w:rPr>
              <w:t>Dispositions financiÈres</w:t>
            </w:r>
            <w:r>
              <w:rPr>
                <w:noProof/>
                <w:webHidden/>
              </w:rPr>
              <w:tab/>
            </w:r>
            <w:r>
              <w:rPr>
                <w:noProof/>
                <w:webHidden/>
              </w:rPr>
              <w:fldChar w:fldCharType="begin"/>
            </w:r>
            <w:r>
              <w:rPr>
                <w:noProof/>
                <w:webHidden/>
              </w:rPr>
              <w:instrText xml:space="preserve"> PAGEREF _Toc237257380 \h </w:instrText>
            </w:r>
            <w:r>
              <w:rPr>
                <w:noProof/>
                <w:webHidden/>
              </w:rPr>
            </w:r>
            <w:r>
              <w:rPr>
                <w:noProof/>
                <w:webHidden/>
              </w:rPr>
              <w:fldChar w:fldCharType="separate"/>
            </w:r>
            <w:r>
              <w:rPr>
                <w:noProof/>
                <w:webHidden/>
              </w:rPr>
              <w:t>6</w:t>
            </w:r>
            <w:r>
              <w:rPr>
                <w:noProof/>
                <w:webHidden/>
              </w:rPr>
              <w:fldChar w:fldCharType="end"/>
            </w:r>
          </w:hyperlink>
        </w:p>
        <w:p w14:paraId="704C4D09" w14:textId="24794641" w:rsidR="00720B8B" w:rsidRDefault="00720B8B">
          <w:pPr>
            <w:pStyle w:val="TM2"/>
            <w:rPr>
              <w:noProof/>
              <w:kern w:val="2"/>
              <w:sz w:val="24"/>
              <w:szCs w:val="24"/>
              <w14:ligatures w14:val="standardContextual"/>
            </w:rPr>
          </w:pPr>
          <w:hyperlink w:anchor="_Toc237257381" w:history="1">
            <w:r w:rsidRPr="00950F84">
              <w:rPr>
                <w:rStyle w:val="Lienhypertexte"/>
                <w:noProof/>
              </w:rPr>
              <w:t>Montant du contrat</w:t>
            </w:r>
            <w:r>
              <w:rPr>
                <w:noProof/>
                <w:webHidden/>
              </w:rPr>
              <w:tab/>
            </w:r>
            <w:r>
              <w:rPr>
                <w:noProof/>
                <w:webHidden/>
              </w:rPr>
              <w:fldChar w:fldCharType="begin"/>
            </w:r>
            <w:r>
              <w:rPr>
                <w:noProof/>
                <w:webHidden/>
              </w:rPr>
              <w:instrText xml:space="preserve"> PAGEREF _Toc237257381 \h </w:instrText>
            </w:r>
            <w:r>
              <w:rPr>
                <w:noProof/>
                <w:webHidden/>
              </w:rPr>
            </w:r>
            <w:r>
              <w:rPr>
                <w:noProof/>
                <w:webHidden/>
              </w:rPr>
              <w:fldChar w:fldCharType="separate"/>
            </w:r>
            <w:r>
              <w:rPr>
                <w:noProof/>
                <w:webHidden/>
              </w:rPr>
              <w:t>6</w:t>
            </w:r>
            <w:r>
              <w:rPr>
                <w:noProof/>
                <w:webHidden/>
              </w:rPr>
              <w:fldChar w:fldCharType="end"/>
            </w:r>
          </w:hyperlink>
        </w:p>
        <w:p w14:paraId="3A344EF3" w14:textId="30613ECF" w:rsidR="00720B8B" w:rsidRDefault="00720B8B">
          <w:pPr>
            <w:pStyle w:val="TM2"/>
            <w:rPr>
              <w:noProof/>
              <w:kern w:val="2"/>
              <w:sz w:val="24"/>
              <w:szCs w:val="24"/>
              <w14:ligatures w14:val="standardContextual"/>
            </w:rPr>
          </w:pPr>
          <w:hyperlink w:anchor="_Toc237257382" w:history="1">
            <w:r w:rsidRPr="00950F84">
              <w:rPr>
                <w:rStyle w:val="Lienhypertexte"/>
                <w:noProof/>
              </w:rPr>
              <w:t>Forme des prix</w:t>
            </w:r>
            <w:r>
              <w:rPr>
                <w:noProof/>
                <w:webHidden/>
              </w:rPr>
              <w:tab/>
            </w:r>
            <w:r>
              <w:rPr>
                <w:noProof/>
                <w:webHidden/>
              </w:rPr>
              <w:fldChar w:fldCharType="begin"/>
            </w:r>
            <w:r>
              <w:rPr>
                <w:noProof/>
                <w:webHidden/>
              </w:rPr>
              <w:instrText xml:space="preserve"> PAGEREF _Toc237257382 \h </w:instrText>
            </w:r>
            <w:r>
              <w:rPr>
                <w:noProof/>
                <w:webHidden/>
              </w:rPr>
            </w:r>
            <w:r>
              <w:rPr>
                <w:noProof/>
                <w:webHidden/>
              </w:rPr>
              <w:fldChar w:fldCharType="separate"/>
            </w:r>
            <w:r>
              <w:rPr>
                <w:noProof/>
                <w:webHidden/>
              </w:rPr>
              <w:t>6</w:t>
            </w:r>
            <w:r>
              <w:rPr>
                <w:noProof/>
                <w:webHidden/>
              </w:rPr>
              <w:fldChar w:fldCharType="end"/>
            </w:r>
          </w:hyperlink>
        </w:p>
        <w:p w14:paraId="03C5A3B6" w14:textId="03CDFE1D" w:rsidR="00720B8B" w:rsidRDefault="00720B8B">
          <w:pPr>
            <w:pStyle w:val="TM2"/>
            <w:rPr>
              <w:noProof/>
              <w:kern w:val="2"/>
              <w:sz w:val="24"/>
              <w:szCs w:val="24"/>
              <w14:ligatures w14:val="standardContextual"/>
            </w:rPr>
          </w:pPr>
          <w:hyperlink w:anchor="_Toc237257383" w:history="1">
            <w:r w:rsidRPr="00950F84">
              <w:rPr>
                <w:rStyle w:val="Lienhypertexte"/>
                <w:noProof/>
              </w:rPr>
              <w:t>Avance</w:t>
            </w:r>
            <w:r>
              <w:rPr>
                <w:noProof/>
                <w:webHidden/>
              </w:rPr>
              <w:tab/>
            </w:r>
            <w:r>
              <w:rPr>
                <w:noProof/>
                <w:webHidden/>
              </w:rPr>
              <w:fldChar w:fldCharType="begin"/>
            </w:r>
            <w:r>
              <w:rPr>
                <w:noProof/>
                <w:webHidden/>
              </w:rPr>
              <w:instrText xml:space="preserve"> PAGEREF _Toc237257383 \h </w:instrText>
            </w:r>
            <w:r>
              <w:rPr>
                <w:noProof/>
                <w:webHidden/>
              </w:rPr>
            </w:r>
            <w:r>
              <w:rPr>
                <w:noProof/>
                <w:webHidden/>
              </w:rPr>
              <w:fldChar w:fldCharType="separate"/>
            </w:r>
            <w:r>
              <w:rPr>
                <w:noProof/>
                <w:webHidden/>
              </w:rPr>
              <w:t>6</w:t>
            </w:r>
            <w:r>
              <w:rPr>
                <w:noProof/>
                <w:webHidden/>
              </w:rPr>
              <w:fldChar w:fldCharType="end"/>
            </w:r>
          </w:hyperlink>
        </w:p>
        <w:p w14:paraId="50263204" w14:textId="0BC4A934" w:rsidR="00720B8B" w:rsidRDefault="00720B8B">
          <w:pPr>
            <w:pStyle w:val="TM2"/>
            <w:rPr>
              <w:noProof/>
              <w:kern w:val="2"/>
              <w:sz w:val="24"/>
              <w:szCs w:val="24"/>
              <w14:ligatures w14:val="standardContextual"/>
            </w:rPr>
          </w:pPr>
          <w:hyperlink w:anchor="_Toc237257384" w:history="1">
            <w:r w:rsidRPr="00950F84">
              <w:rPr>
                <w:rStyle w:val="Lienhypertexte"/>
                <w:noProof/>
              </w:rPr>
              <w:t>Modalités de paiement</w:t>
            </w:r>
            <w:r>
              <w:rPr>
                <w:noProof/>
                <w:webHidden/>
              </w:rPr>
              <w:tab/>
            </w:r>
            <w:r>
              <w:rPr>
                <w:noProof/>
                <w:webHidden/>
              </w:rPr>
              <w:fldChar w:fldCharType="begin"/>
            </w:r>
            <w:r>
              <w:rPr>
                <w:noProof/>
                <w:webHidden/>
              </w:rPr>
              <w:instrText xml:space="preserve"> PAGEREF _Toc237257384 \h </w:instrText>
            </w:r>
            <w:r>
              <w:rPr>
                <w:noProof/>
                <w:webHidden/>
              </w:rPr>
            </w:r>
            <w:r>
              <w:rPr>
                <w:noProof/>
                <w:webHidden/>
              </w:rPr>
              <w:fldChar w:fldCharType="separate"/>
            </w:r>
            <w:r>
              <w:rPr>
                <w:noProof/>
                <w:webHidden/>
              </w:rPr>
              <w:t>7</w:t>
            </w:r>
            <w:r>
              <w:rPr>
                <w:noProof/>
                <w:webHidden/>
              </w:rPr>
              <w:fldChar w:fldCharType="end"/>
            </w:r>
          </w:hyperlink>
        </w:p>
        <w:p w14:paraId="6459A66E" w14:textId="038DA662" w:rsidR="00720B8B" w:rsidRDefault="00720B8B">
          <w:pPr>
            <w:pStyle w:val="TM2"/>
            <w:rPr>
              <w:noProof/>
              <w:kern w:val="2"/>
              <w:sz w:val="24"/>
              <w:szCs w:val="24"/>
              <w14:ligatures w14:val="standardContextual"/>
            </w:rPr>
          </w:pPr>
          <w:hyperlink w:anchor="_Toc237257385" w:history="1">
            <w:r w:rsidRPr="00950F84">
              <w:rPr>
                <w:rStyle w:val="Lienhypertexte"/>
                <w:noProof/>
              </w:rPr>
              <w:t>Délais de paiement et intérêts moratoires</w:t>
            </w:r>
            <w:r>
              <w:rPr>
                <w:noProof/>
                <w:webHidden/>
              </w:rPr>
              <w:tab/>
            </w:r>
            <w:r>
              <w:rPr>
                <w:noProof/>
                <w:webHidden/>
              </w:rPr>
              <w:fldChar w:fldCharType="begin"/>
            </w:r>
            <w:r>
              <w:rPr>
                <w:noProof/>
                <w:webHidden/>
              </w:rPr>
              <w:instrText xml:space="preserve"> PAGEREF _Toc237257385 \h </w:instrText>
            </w:r>
            <w:r>
              <w:rPr>
                <w:noProof/>
                <w:webHidden/>
              </w:rPr>
            </w:r>
            <w:r>
              <w:rPr>
                <w:noProof/>
                <w:webHidden/>
              </w:rPr>
              <w:fldChar w:fldCharType="separate"/>
            </w:r>
            <w:r>
              <w:rPr>
                <w:noProof/>
                <w:webHidden/>
              </w:rPr>
              <w:t>8</w:t>
            </w:r>
            <w:r>
              <w:rPr>
                <w:noProof/>
                <w:webHidden/>
              </w:rPr>
              <w:fldChar w:fldCharType="end"/>
            </w:r>
          </w:hyperlink>
        </w:p>
        <w:p w14:paraId="5E52C823" w14:textId="3AAB52C2" w:rsidR="00720B8B" w:rsidRDefault="00720B8B">
          <w:pPr>
            <w:pStyle w:val="TM2"/>
            <w:rPr>
              <w:noProof/>
              <w:kern w:val="2"/>
              <w:sz w:val="24"/>
              <w:szCs w:val="24"/>
              <w14:ligatures w14:val="standardContextual"/>
            </w:rPr>
          </w:pPr>
          <w:hyperlink w:anchor="_Toc237257386" w:history="1">
            <w:r w:rsidRPr="00950F84">
              <w:rPr>
                <w:rStyle w:val="Lienhypertexte"/>
                <w:noProof/>
              </w:rPr>
              <w:t>Présentation des demandes de paiement</w:t>
            </w:r>
            <w:r>
              <w:rPr>
                <w:noProof/>
                <w:webHidden/>
              </w:rPr>
              <w:tab/>
            </w:r>
            <w:r>
              <w:rPr>
                <w:noProof/>
                <w:webHidden/>
              </w:rPr>
              <w:fldChar w:fldCharType="begin"/>
            </w:r>
            <w:r>
              <w:rPr>
                <w:noProof/>
                <w:webHidden/>
              </w:rPr>
              <w:instrText xml:space="preserve"> PAGEREF _Toc237257386 \h </w:instrText>
            </w:r>
            <w:r>
              <w:rPr>
                <w:noProof/>
                <w:webHidden/>
              </w:rPr>
            </w:r>
            <w:r>
              <w:rPr>
                <w:noProof/>
                <w:webHidden/>
              </w:rPr>
              <w:fldChar w:fldCharType="separate"/>
            </w:r>
            <w:r>
              <w:rPr>
                <w:noProof/>
                <w:webHidden/>
              </w:rPr>
              <w:t>8</w:t>
            </w:r>
            <w:r>
              <w:rPr>
                <w:noProof/>
                <w:webHidden/>
              </w:rPr>
              <w:fldChar w:fldCharType="end"/>
            </w:r>
          </w:hyperlink>
        </w:p>
        <w:p w14:paraId="28D4E26C" w14:textId="6E0CC037" w:rsidR="00720B8B" w:rsidRDefault="00720B8B">
          <w:pPr>
            <w:pStyle w:val="TM2"/>
            <w:rPr>
              <w:noProof/>
              <w:kern w:val="2"/>
              <w:sz w:val="24"/>
              <w:szCs w:val="24"/>
              <w14:ligatures w14:val="standardContextual"/>
            </w:rPr>
          </w:pPr>
          <w:hyperlink w:anchor="_Toc237257387" w:history="1">
            <w:r w:rsidRPr="00950F84">
              <w:rPr>
                <w:rStyle w:val="Lienhypertexte"/>
                <w:noProof/>
              </w:rPr>
              <w:t>Virement bancaire</w:t>
            </w:r>
            <w:r>
              <w:rPr>
                <w:noProof/>
                <w:webHidden/>
              </w:rPr>
              <w:tab/>
            </w:r>
            <w:r>
              <w:rPr>
                <w:noProof/>
                <w:webHidden/>
              </w:rPr>
              <w:fldChar w:fldCharType="begin"/>
            </w:r>
            <w:r>
              <w:rPr>
                <w:noProof/>
                <w:webHidden/>
              </w:rPr>
              <w:instrText xml:space="preserve"> PAGEREF _Toc237257387 \h </w:instrText>
            </w:r>
            <w:r>
              <w:rPr>
                <w:noProof/>
                <w:webHidden/>
              </w:rPr>
            </w:r>
            <w:r>
              <w:rPr>
                <w:noProof/>
                <w:webHidden/>
              </w:rPr>
              <w:fldChar w:fldCharType="separate"/>
            </w:r>
            <w:r>
              <w:rPr>
                <w:noProof/>
                <w:webHidden/>
              </w:rPr>
              <w:t>9</w:t>
            </w:r>
            <w:r>
              <w:rPr>
                <w:noProof/>
                <w:webHidden/>
              </w:rPr>
              <w:fldChar w:fldCharType="end"/>
            </w:r>
          </w:hyperlink>
        </w:p>
        <w:p w14:paraId="09FF1ECE" w14:textId="26C2D0DD" w:rsidR="00720B8B" w:rsidRDefault="00720B8B">
          <w:pPr>
            <w:pStyle w:val="TM2"/>
            <w:rPr>
              <w:noProof/>
              <w:kern w:val="2"/>
              <w:sz w:val="24"/>
              <w:szCs w:val="24"/>
              <w14:ligatures w14:val="standardContextual"/>
            </w:rPr>
          </w:pPr>
          <w:hyperlink w:anchor="_Toc237257388" w:history="1">
            <w:r w:rsidRPr="00950F84">
              <w:rPr>
                <w:rStyle w:val="Lienhypertexte"/>
                <w:noProof/>
              </w:rPr>
              <w:t>Taxe sur la valeur ajoutée</w:t>
            </w:r>
            <w:r>
              <w:rPr>
                <w:noProof/>
                <w:webHidden/>
              </w:rPr>
              <w:tab/>
            </w:r>
            <w:r>
              <w:rPr>
                <w:noProof/>
                <w:webHidden/>
              </w:rPr>
              <w:fldChar w:fldCharType="begin"/>
            </w:r>
            <w:r>
              <w:rPr>
                <w:noProof/>
                <w:webHidden/>
              </w:rPr>
              <w:instrText xml:space="preserve"> PAGEREF _Toc237257388 \h </w:instrText>
            </w:r>
            <w:r>
              <w:rPr>
                <w:noProof/>
                <w:webHidden/>
              </w:rPr>
            </w:r>
            <w:r>
              <w:rPr>
                <w:noProof/>
                <w:webHidden/>
              </w:rPr>
              <w:fldChar w:fldCharType="separate"/>
            </w:r>
            <w:r>
              <w:rPr>
                <w:noProof/>
                <w:webHidden/>
              </w:rPr>
              <w:t>9</w:t>
            </w:r>
            <w:r>
              <w:rPr>
                <w:noProof/>
                <w:webHidden/>
              </w:rPr>
              <w:fldChar w:fldCharType="end"/>
            </w:r>
          </w:hyperlink>
        </w:p>
        <w:p w14:paraId="1B4D88F3" w14:textId="3CBBAC18" w:rsidR="00720B8B" w:rsidRDefault="00720B8B">
          <w:pPr>
            <w:pStyle w:val="TM2"/>
            <w:rPr>
              <w:noProof/>
              <w:kern w:val="2"/>
              <w:sz w:val="24"/>
              <w:szCs w:val="24"/>
              <w14:ligatures w14:val="standardContextual"/>
            </w:rPr>
          </w:pPr>
          <w:hyperlink w:anchor="_Toc237257389" w:history="1">
            <w:r w:rsidRPr="00950F84">
              <w:rPr>
                <w:rStyle w:val="Lienhypertexte"/>
                <w:noProof/>
              </w:rPr>
              <w:t>Impôts et taxes</w:t>
            </w:r>
            <w:r>
              <w:rPr>
                <w:noProof/>
                <w:webHidden/>
              </w:rPr>
              <w:tab/>
            </w:r>
            <w:r>
              <w:rPr>
                <w:noProof/>
                <w:webHidden/>
              </w:rPr>
              <w:fldChar w:fldCharType="begin"/>
            </w:r>
            <w:r>
              <w:rPr>
                <w:noProof/>
                <w:webHidden/>
              </w:rPr>
              <w:instrText xml:space="preserve"> PAGEREF _Toc237257389 \h </w:instrText>
            </w:r>
            <w:r>
              <w:rPr>
                <w:noProof/>
                <w:webHidden/>
              </w:rPr>
            </w:r>
            <w:r>
              <w:rPr>
                <w:noProof/>
                <w:webHidden/>
              </w:rPr>
              <w:fldChar w:fldCharType="separate"/>
            </w:r>
            <w:r>
              <w:rPr>
                <w:noProof/>
                <w:webHidden/>
              </w:rPr>
              <w:t>9</w:t>
            </w:r>
            <w:r>
              <w:rPr>
                <w:noProof/>
                <w:webHidden/>
              </w:rPr>
              <w:fldChar w:fldCharType="end"/>
            </w:r>
          </w:hyperlink>
        </w:p>
        <w:p w14:paraId="088B8A07" w14:textId="7399E764" w:rsidR="00720B8B" w:rsidRDefault="00720B8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7257390" w:history="1">
            <w:r w:rsidRPr="00950F84">
              <w:rPr>
                <w:rStyle w:val="Lienhypertexte"/>
                <w:b/>
                <w:caps/>
                <w:noProof/>
              </w:rPr>
              <w:t>ARTICLE 5 :</w:t>
            </w:r>
            <w:r>
              <w:rPr>
                <w:rFonts w:asciiTheme="minorHAnsi" w:eastAsiaTheme="minorEastAsia" w:hAnsiTheme="minorHAnsi" w:cstheme="minorBidi"/>
                <w:noProof/>
                <w:kern w:val="2"/>
                <w:sz w:val="24"/>
                <w:szCs w:val="24"/>
                <w14:ligatures w14:val="standardContextual"/>
              </w:rPr>
              <w:tab/>
            </w:r>
            <w:r w:rsidRPr="00950F84">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_Toc237257390 \h </w:instrText>
            </w:r>
            <w:r>
              <w:rPr>
                <w:noProof/>
                <w:webHidden/>
              </w:rPr>
            </w:r>
            <w:r>
              <w:rPr>
                <w:noProof/>
                <w:webHidden/>
              </w:rPr>
              <w:fldChar w:fldCharType="separate"/>
            </w:r>
            <w:r>
              <w:rPr>
                <w:noProof/>
                <w:webHidden/>
              </w:rPr>
              <w:t>9</w:t>
            </w:r>
            <w:r>
              <w:rPr>
                <w:noProof/>
                <w:webHidden/>
              </w:rPr>
              <w:fldChar w:fldCharType="end"/>
            </w:r>
          </w:hyperlink>
        </w:p>
        <w:p w14:paraId="6C3AE769" w14:textId="591212C5" w:rsidR="00720B8B" w:rsidRDefault="00720B8B">
          <w:pPr>
            <w:pStyle w:val="TM2"/>
            <w:rPr>
              <w:noProof/>
              <w:kern w:val="2"/>
              <w:sz w:val="24"/>
              <w:szCs w:val="24"/>
              <w14:ligatures w14:val="standardContextual"/>
            </w:rPr>
          </w:pPr>
          <w:hyperlink w:anchor="_Toc237257391" w:history="1">
            <w:r w:rsidRPr="00950F84">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_Toc237257391 \h </w:instrText>
            </w:r>
            <w:r>
              <w:rPr>
                <w:noProof/>
                <w:webHidden/>
              </w:rPr>
            </w:r>
            <w:r>
              <w:rPr>
                <w:noProof/>
                <w:webHidden/>
              </w:rPr>
              <w:fldChar w:fldCharType="separate"/>
            </w:r>
            <w:r>
              <w:rPr>
                <w:noProof/>
                <w:webHidden/>
              </w:rPr>
              <w:t>9</w:t>
            </w:r>
            <w:r>
              <w:rPr>
                <w:noProof/>
                <w:webHidden/>
              </w:rPr>
              <w:fldChar w:fldCharType="end"/>
            </w:r>
          </w:hyperlink>
        </w:p>
        <w:p w14:paraId="2ACCA22E" w14:textId="7C36DCDC" w:rsidR="00720B8B" w:rsidRDefault="00720B8B">
          <w:pPr>
            <w:pStyle w:val="TM2"/>
            <w:rPr>
              <w:noProof/>
              <w:kern w:val="2"/>
              <w:sz w:val="24"/>
              <w:szCs w:val="24"/>
              <w14:ligatures w14:val="standardContextual"/>
            </w:rPr>
          </w:pPr>
          <w:hyperlink w:anchor="_Toc237257392" w:history="1">
            <w:r w:rsidRPr="00950F84">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_Toc237257392 \h </w:instrText>
            </w:r>
            <w:r>
              <w:rPr>
                <w:noProof/>
                <w:webHidden/>
              </w:rPr>
            </w:r>
            <w:r>
              <w:rPr>
                <w:noProof/>
                <w:webHidden/>
              </w:rPr>
              <w:fldChar w:fldCharType="separate"/>
            </w:r>
            <w:r>
              <w:rPr>
                <w:noProof/>
                <w:webHidden/>
              </w:rPr>
              <w:t>9</w:t>
            </w:r>
            <w:r>
              <w:rPr>
                <w:noProof/>
                <w:webHidden/>
              </w:rPr>
              <w:fldChar w:fldCharType="end"/>
            </w:r>
          </w:hyperlink>
        </w:p>
        <w:p w14:paraId="07767C15" w14:textId="75F45552" w:rsidR="00720B8B" w:rsidRDefault="00720B8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7257393" w:history="1">
            <w:r w:rsidRPr="00950F84">
              <w:rPr>
                <w:rStyle w:val="Lienhypertexte"/>
                <w:b/>
                <w:caps/>
                <w:noProof/>
              </w:rPr>
              <w:t>ARTICLE 6 :</w:t>
            </w:r>
            <w:r>
              <w:rPr>
                <w:rFonts w:asciiTheme="minorHAnsi" w:eastAsiaTheme="minorEastAsia" w:hAnsiTheme="minorHAnsi" w:cstheme="minorBidi"/>
                <w:noProof/>
                <w:kern w:val="2"/>
                <w:sz w:val="24"/>
                <w:szCs w:val="24"/>
                <w14:ligatures w14:val="standardContextual"/>
              </w:rPr>
              <w:tab/>
            </w:r>
            <w:r w:rsidRPr="00950F84">
              <w:rPr>
                <w:rStyle w:val="Lienhypertexte"/>
                <w:b/>
                <w:caps/>
                <w:noProof/>
              </w:rPr>
              <w:t>ModalitÉs spÉcifiques d’exécution</w:t>
            </w:r>
            <w:r>
              <w:rPr>
                <w:noProof/>
                <w:webHidden/>
              </w:rPr>
              <w:tab/>
            </w:r>
            <w:r>
              <w:rPr>
                <w:noProof/>
                <w:webHidden/>
              </w:rPr>
              <w:fldChar w:fldCharType="begin"/>
            </w:r>
            <w:r>
              <w:rPr>
                <w:noProof/>
                <w:webHidden/>
              </w:rPr>
              <w:instrText xml:space="preserve"> PAGEREF _Toc237257393 \h </w:instrText>
            </w:r>
            <w:r>
              <w:rPr>
                <w:noProof/>
                <w:webHidden/>
              </w:rPr>
            </w:r>
            <w:r>
              <w:rPr>
                <w:noProof/>
                <w:webHidden/>
              </w:rPr>
              <w:fldChar w:fldCharType="separate"/>
            </w:r>
            <w:r>
              <w:rPr>
                <w:noProof/>
                <w:webHidden/>
              </w:rPr>
              <w:t>9</w:t>
            </w:r>
            <w:r>
              <w:rPr>
                <w:noProof/>
                <w:webHidden/>
              </w:rPr>
              <w:fldChar w:fldCharType="end"/>
            </w:r>
          </w:hyperlink>
        </w:p>
        <w:p w14:paraId="6782DC09" w14:textId="1F0101C0" w:rsidR="00720B8B" w:rsidRDefault="00720B8B">
          <w:pPr>
            <w:pStyle w:val="TM2"/>
            <w:rPr>
              <w:noProof/>
              <w:kern w:val="2"/>
              <w:sz w:val="24"/>
              <w:szCs w:val="24"/>
              <w14:ligatures w14:val="standardContextual"/>
            </w:rPr>
          </w:pPr>
          <w:hyperlink w:anchor="_Toc237257394" w:history="1">
            <w:r w:rsidRPr="00950F84">
              <w:rPr>
                <w:rStyle w:val="Lienhypertexte"/>
                <w:rFonts w:cstheme="minorHAnsi"/>
                <w:noProof/>
              </w:rPr>
              <w:t>Tableau des livrables</w:t>
            </w:r>
            <w:r>
              <w:rPr>
                <w:noProof/>
                <w:webHidden/>
              </w:rPr>
              <w:tab/>
            </w:r>
            <w:r>
              <w:rPr>
                <w:noProof/>
                <w:webHidden/>
              </w:rPr>
              <w:fldChar w:fldCharType="begin"/>
            </w:r>
            <w:r>
              <w:rPr>
                <w:noProof/>
                <w:webHidden/>
              </w:rPr>
              <w:instrText xml:space="preserve"> PAGEREF _Toc237257394 \h </w:instrText>
            </w:r>
            <w:r>
              <w:rPr>
                <w:noProof/>
                <w:webHidden/>
              </w:rPr>
            </w:r>
            <w:r>
              <w:rPr>
                <w:noProof/>
                <w:webHidden/>
              </w:rPr>
              <w:fldChar w:fldCharType="separate"/>
            </w:r>
            <w:r>
              <w:rPr>
                <w:noProof/>
                <w:webHidden/>
              </w:rPr>
              <w:t>10</w:t>
            </w:r>
            <w:r>
              <w:rPr>
                <w:noProof/>
                <w:webHidden/>
              </w:rPr>
              <w:fldChar w:fldCharType="end"/>
            </w:r>
          </w:hyperlink>
        </w:p>
        <w:p w14:paraId="22403E22" w14:textId="7691D601" w:rsidR="00720B8B" w:rsidRDefault="00720B8B">
          <w:pPr>
            <w:pStyle w:val="TM2"/>
            <w:rPr>
              <w:noProof/>
              <w:kern w:val="2"/>
              <w:sz w:val="24"/>
              <w:szCs w:val="24"/>
              <w14:ligatures w14:val="standardContextual"/>
            </w:rPr>
          </w:pPr>
          <w:hyperlink w:anchor="_Toc237257395" w:history="1">
            <w:r w:rsidRPr="00950F84">
              <w:rPr>
                <w:rStyle w:val="Lienhypertexte"/>
                <w:rFonts w:cstheme="minorHAnsi"/>
                <w:noProof/>
              </w:rPr>
              <w:t>Lieu d’exécution</w:t>
            </w:r>
            <w:r>
              <w:rPr>
                <w:noProof/>
                <w:webHidden/>
              </w:rPr>
              <w:tab/>
            </w:r>
            <w:r>
              <w:rPr>
                <w:noProof/>
                <w:webHidden/>
              </w:rPr>
              <w:fldChar w:fldCharType="begin"/>
            </w:r>
            <w:r>
              <w:rPr>
                <w:noProof/>
                <w:webHidden/>
              </w:rPr>
              <w:instrText xml:space="preserve"> PAGEREF _Toc237257395 \h </w:instrText>
            </w:r>
            <w:r>
              <w:rPr>
                <w:noProof/>
                <w:webHidden/>
              </w:rPr>
            </w:r>
            <w:r>
              <w:rPr>
                <w:noProof/>
                <w:webHidden/>
              </w:rPr>
              <w:fldChar w:fldCharType="separate"/>
            </w:r>
            <w:r>
              <w:rPr>
                <w:noProof/>
                <w:webHidden/>
              </w:rPr>
              <w:t>10</w:t>
            </w:r>
            <w:r>
              <w:rPr>
                <w:noProof/>
                <w:webHidden/>
              </w:rPr>
              <w:fldChar w:fldCharType="end"/>
            </w:r>
          </w:hyperlink>
        </w:p>
        <w:p w14:paraId="159C514E" w14:textId="5076BB90" w:rsidR="00720B8B" w:rsidRDefault="00720B8B">
          <w:pPr>
            <w:pStyle w:val="TM2"/>
            <w:rPr>
              <w:noProof/>
              <w:kern w:val="2"/>
              <w:sz w:val="24"/>
              <w:szCs w:val="24"/>
              <w14:ligatures w14:val="standardContextual"/>
            </w:rPr>
          </w:pPr>
          <w:hyperlink w:anchor="_Toc237257396" w:history="1">
            <w:r w:rsidRPr="00950F84">
              <w:rPr>
                <w:rStyle w:val="Lienhypertexte"/>
                <w:rFonts w:cstheme="minorHAnsi"/>
                <w:noProof/>
              </w:rPr>
              <w:t>Langue du contrat</w:t>
            </w:r>
            <w:r>
              <w:rPr>
                <w:noProof/>
                <w:webHidden/>
              </w:rPr>
              <w:tab/>
            </w:r>
            <w:r>
              <w:rPr>
                <w:noProof/>
                <w:webHidden/>
              </w:rPr>
              <w:fldChar w:fldCharType="begin"/>
            </w:r>
            <w:r>
              <w:rPr>
                <w:noProof/>
                <w:webHidden/>
              </w:rPr>
              <w:instrText xml:space="preserve"> PAGEREF _Toc237257396 \h </w:instrText>
            </w:r>
            <w:r>
              <w:rPr>
                <w:noProof/>
                <w:webHidden/>
              </w:rPr>
            </w:r>
            <w:r>
              <w:rPr>
                <w:noProof/>
                <w:webHidden/>
              </w:rPr>
              <w:fldChar w:fldCharType="separate"/>
            </w:r>
            <w:r>
              <w:rPr>
                <w:noProof/>
                <w:webHidden/>
              </w:rPr>
              <w:t>10</w:t>
            </w:r>
            <w:r>
              <w:rPr>
                <w:noProof/>
                <w:webHidden/>
              </w:rPr>
              <w:fldChar w:fldCharType="end"/>
            </w:r>
          </w:hyperlink>
        </w:p>
        <w:p w14:paraId="28E7E498" w14:textId="6D4491EF" w:rsidR="00720B8B" w:rsidRDefault="00720B8B">
          <w:pPr>
            <w:pStyle w:val="TM2"/>
            <w:rPr>
              <w:noProof/>
              <w:kern w:val="2"/>
              <w:sz w:val="24"/>
              <w:szCs w:val="24"/>
              <w14:ligatures w14:val="standardContextual"/>
            </w:rPr>
          </w:pPr>
          <w:hyperlink w:anchor="_Toc237257397" w:history="1">
            <w:r w:rsidRPr="00950F84">
              <w:rPr>
                <w:rStyle w:val="Lienhypertexte"/>
                <w:rFonts w:cstheme="minorHAnsi"/>
                <w:noProof/>
              </w:rPr>
              <w:t xml:space="preserve">Engagement du </w:t>
            </w:r>
            <w:r w:rsidRPr="00950F84">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_Toc237257397 \h </w:instrText>
            </w:r>
            <w:r>
              <w:rPr>
                <w:noProof/>
                <w:webHidden/>
              </w:rPr>
            </w:r>
            <w:r>
              <w:rPr>
                <w:noProof/>
                <w:webHidden/>
              </w:rPr>
              <w:fldChar w:fldCharType="separate"/>
            </w:r>
            <w:r>
              <w:rPr>
                <w:noProof/>
                <w:webHidden/>
              </w:rPr>
              <w:t>10</w:t>
            </w:r>
            <w:r>
              <w:rPr>
                <w:noProof/>
                <w:webHidden/>
              </w:rPr>
              <w:fldChar w:fldCharType="end"/>
            </w:r>
          </w:hyperlink>
        </w:p>
        <w:p w14:paraId="63396B17" w14:textId="4F5196BA" w:rsidR="00720B8B" w:rsidRDefault="00720B8B">
          <w:pPr>
            <w:pStyle w:val="TM2"/>
            <w:rPr>
              <w:noProof/>
              <w:kern w:val="2"/>
              <w:sz w:val="24"/>
              <w:szCs w:val="24"/>
              <w14:ligatures w14:val="standardContextual"/>
            </w:rPr>
          </w:pPr>
          <w:hyperlink w:anchor="_Toc237257398" w:history="1">
            <w:r w:rsidRPr="00950F84">
              <w:rPr>
                <w:rStyle w:val="Lienhypertexte"/>
                <w:rFonts w:cstheme="minorHAnsi"/>
                <w:noProof/>
              </w:rPr>
              <w:t>Confidentialité</w:t>
            </w:r>
            <w:r>
              <w:rPr>
                <w:noProof/>
                <w:webHidden/>
              </w:rPr>
              <w:tab/>
            </w:r>
            <w:r>
              <w:rPr>
                <w:noProof/>
                <w:webHidden/>
              </w:rPr>
              <w:fldChar w:fldCharType="begin"/>
            </w:r>
            <w:r>
              <w:rPr>
                <w:noProof/>
                <w:webHidden/>
              </w:rPr>
              <w:instrText xml:space="preserve"> PAGEREF _Toc237257398 \h </w:instrText>
            </w:r>
            <w:r>
              <w:rPr>
                <w:noProof/>
                <w:webHidden/>
              </w:rPr>
            </w:r>
            <w:r>
              <w:rPr>
                <w:noProof/>
                <w:webHidden/>
              </w:rPr>
              <w:fldChar w:fldCharType="separate"/>
            </w:r>
            <w:r>
              <w:rPr>
                <w:noProof/>
                <w:webHidden/>
              </w:rPr>
              <w:t>11</w:t>
            </w:r>
            <w:r>
              <w:rPr>
                <w:noProof/>
                <w:webHidden/>
              </w:rPr>
              <w:fldChar w:fldCharType="end"/>
            </w:r>
          </w:hyperlink>
        </w:p>
        <w:p w14:paraId="2CCE4353" w14:textId="718C446B" w:rsidR="00720B8B" w:rsidRDefault="00720B8B">
          <w:pPr>
            <w:pStyle w:val="TM2"/>
            <w:rPr>
              <w:noProof/>
              <w:kern w:val="2"/>
              <w:sz w:val="24"/>
              <w:szCs w:val="24"/>
              <w14:ligatures w14:val="standardContextual"/>
            </w:rPr>
          </w:pPr>
          <w:hyperlink w:anchor="_Toc237257399" w:history="1">
            <w:r w:rsidRPr="00950F84">
              <w:rPr>
                <w:rStyle w:val="Lienhypertexte"/>
                <w:rFonts w:cstheme="minorHAnsi"/>
                <w:noProof/>
              </w:rPr>
              <w:t>Assurance</w:t>
            </w:r>
            <w:r>
              <w:rPr>
                <w:noProof/>
                <w:webHidden/>
              </w:rPr>
              <w:tab/>
            </w:r>
            <w:r>
              <w:rPr>
                <w:noProof/>
                <w:webHidden/>
              </w:rPr>
              <w:fldChar w:fldCharType="begin"/>
            </w:r>
            <w:r>
              <w:rPr>
                <w:noProof/>
                <w:webHidden/>
              </w:rPr>
              <w:instrText xml:space="preserve"> PAGEREF _Toc237257399 \h </w:instrText>
            </w:r>
            <w:r>
              <w:rPr>
                <w:noProof/>
                <w:webHidden/>
              </w:rPr>
            </w:r>
            <w:r>
              <w:rPr>
                <w:noProof/>
                <w:webHidden/>
              </w:rPr>
              <w:fldChar w:fldCharType="separate"/>
            </w:r>
            <w:r>
              <w:rPr>
                <w:noProof/>
                <w:webHidden/>
              </w:rPr>
              <w:t>11</w:t>
            </w:r>
            <w:r>
              <w:rPr>
                <w:noProof/>
                <w:webHidden/>
              </w:rPr>
              <w:fldChar w:fldCharType="end"/>
            </w:r>
          </w:hyperlink>
        </w:p>
        <w:p w14:paraId="7FF98530" w14:textId="3175FF9F" w:rsidR="00720B8B" w:rsidRDefault="00720B8B">
          <w:pPr>
            <w:pStyle w:val="TM2"/>
            <w:rPr>
              <w:noProof/>
              <w:kern w:val="2"/>
              <w:sz w:val="24"/>
              <w:szCs w:val="24"/>
              <w14:ligatures w14:val="standardContextual"/>
            </w:rPr>
          </w:pPr>
          <w:hyperlink w:anchor="_Toc237257400" w:history="1">
            <w:r w:rsidRPr="00950F84">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_Toc237257400 \h </w:instrText>
            </w:r>
            <w:r>
              <w:rPr>
                <w:noProof/>
                <w:webHidden/>
              </w:rPr>
            </w:r>
            <w:r>
              <w:rPr>
                <w:noProof/>
                <w:webHidden/>
              </w:rPr>
              <w:fldChar w:fldCharType="separate"/>
            </w:r>
            <w:r>
              <w:rPr>
                <w:noProof/>
                <w:webHidden/>
              </w:rPr>
              <w:t>11</w:t>
            </w:r>
            <w:r>
              <w:rPr>
                <w:noProof/>
                <w:webHidden/>
              </w:rPr>
              <w:fldChar w:fldCharType="end"/>
            </w:r>
          </w:hyperlink>
        </w:p>
        <w:p w14:paraId="227791ED" w14:textId="1B49A9ED" w:rsidR="00720B8B" w:rsidRDefault="00720B8B">
          <w:pPr>
            <w:pStyle w:val="TM2"/>
            <w:rPr>
              <w:noProof/>
              <w:kern w:val="2"/>
              <w:sz w:val="24"/>
              <w:szCs w:val="24"/>
              <w14:ligatures w14:val="standardContextual"/>
            </w:rPr>
          </w:pPr>
          <w:hyperlink w:anchor="_Toc237257401" w:history="1">
            <w:r w:rsidRPr="00950F84">
              <w:rPr>
                <w:rStyle w:val="Lienhypertexte"/>
                <w:rFonts w:cstheme="minorHAnsi"/>
                <w:noProof/>
              </w:rPr>
              <w:t>Engagement contre la déforestation</w:t>
            </w:r>
            <w:r>
              <w:rPr>
                <w:noProof/>
                <w:webHidden/>
              </w:rPr>
              <w:tab/>
            </w:r>
            <w:r>
              <w:rPr>
                <w:noProof/>
                <w:webHidden/>
              </w:rPr>
              <w:fldChar w:fldCharType="begin"/>
            </w:r>
            <w:r>
              <w:rPr>
                <w:noProof/>
                <w:webHidden/>
              </w:rPr>
              <w:instrText xml:space="preserve"> PAGEREF _Toc237257401 \h </w:instrText>
            </w:r>
            <w:r>
              <w:rPr>
                <w:noProof/>
                <w:webHidden/>
              </w:rPr>
            </w:r>
            <w:r>
              <w:rPr>
                <w:noProof/>
                <w:webHidden/>
              </w:rPr>
              <w:fldChar w:fldCharType="separate"/>
            </w:r>
            <w:r>
              <w:rPr>
                <w:noProof/>
                <w:webHidden/>
              </w:rPr>
              <w:t>12</w:t>
            </w:r>
            <w:r>
              <w:rPr>
                <w:noProof/>
                <w:webHidden/>
              </w:rPr>
              <w:fldChar w:fldCharType="end"/>
            </w:r>
          </w:hyperlink>
        </w:p>
        <w:p w14:paraId="602604F1" w14:textId="0893EEC7" w:rsidR="00720B8B" w:rsidRDefault="00720B8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7257402" w:history="1">
            <w:r w:rsidRPr="00950F84">
              <w:rPr>
                <w:rStyle w:val="Lienhypertexte"/>
                <w:b/>
                <w:caps/>
                <w:noProof/>
              </w:rPr>
              <w:t>ARTICLE 7 :</w:t>
            </w:r>
            <w:r>
              <w:rPr>
                <w:rFonts w:asciiTheme="minorHAnsi" w:eastAsiaTheme="minorEastAsia" w:hAnsiTheme="minorHAnsi" w:cstheme="minorBidi"/>
                <w:noProof/>
                <w:kern w:val="2"/>
                <w:sz w:val="24"/>
                <w:szCs w:val="24"/>
                <w14:ligatures w14:val="standardContextual"/>
              </w:rPr>
              <w:tab/>
            </w:r>
            <w:r w:rsidRPr="00950F84">
              <w:rPr>
                <w:rStyle w:val="Lienhypertexte"/>
                <w:b/>
                <w:caps/>
                <w:noProof/>
              </w:rPr>
              <w:t>Clause environnementale</w:t>
            </w:r>
            <w:r>
              <w:rPr>
                <w:noProof/>
                <w:webHidden/>
              </w:rPr>
              <w:tab/>
            </w:r>
            <w:r>
              <w:rPr>
                <w:noProof/>
                <w:webHidden/>
              </w:rPr>
              <w:fldChar w:fldCharType="begin"/>
            </w:r>
            <w:r>
              <w:rPr>
                <w:noProof/>
                <w:webHidden/>
              </w:rPr>
              <w:instrText xml:space="preserve"> PAGEREF _Toc237257402 \h </w:instrText>
            </w:r>
            <w:r>
              <w:rPr>
                <w:noProof/>
                <w:webHidden/>
              </w:rPr>
            </w:r>
            <w:r>
              <w:rPr>
                <w:noProof/>
                <w:webHidden/>
              </w:rPr>
              <w:fldChar w:fldCharType="separate"/>
            </w:r>
            <w:r>
              <w:rPr>
                <w:noProof/>
                <w:webHidden/>
              </w:rPr>
              <w:t>12</w:t>
            </w:r>
            <w:r>
              <w:rPr>
                <w:noProof/>
                <w:webHidden/>
              </w:rPr>
              <w:fldChar w:fldCharType="end"/>
            </w:r>
          </w:hyperlink>
        </w:p>
        <w:p w14:paraId="2D987535" w14:textId="4E7B8322" w:rsidR="00720B8B" w:rsidRDefault="00720B8B">
          <w:pPr>
            <w:pStyle w:val="TM2"/>
            <w:rPr>
              <w:noProof/>
              <w:kern w:val="2"/>
              <w:sz w:val="24"/>
              <w:szCs w:val="24"/>
              <w14:ligatures w14:val="standardContextual"/>
            </w:rPr>
          </w:pPr>
          <w:hyperlink w:anchor="_Toc237257403" w:history="1">
            <w:r w:rsidRPr="00950F84">
              <w:rPr>
                <w:rStyle w:val="Lienhypertexte"/>
                <w:rFonts w:cstheme="minorHAnsi"/>
                <w:noProof/>
              </w:rPr>
              <w:t>Clause environnementale dans le cadre de l’exécution de prestations de services :</w:t>
            </w:r>
            <w:r>
              <w:rPr>
                <w:noProof/>
                <w:webHidden/>
              </w:rPr>
              <w:tab/>
            </w:r>
            <w:r>
              <w:rPr>
                <w:noProof/>
                <w:webHidden/>
              </w:rPr>
              <w:fldChar w:fldCharType="begin"/>
            </w:r>
            <w:r>
              <w:rPr>
                <w:noProof/>
                <w:webHidden/>
              </w:rPr>
              <w:instrText xml:space="preserve"> PAGEREF _Toc237257403 \h </w:instrText>
            </w:r>
            <w:r>
              <w:rPr>
                <w:noProof/>
                <w:webHidden/>
              </w:rPr>
            </w:r>
            <w:r>
              <w:rPr>
                <w:noProof/>
                <w:webHidden/>
              </w:rPr>
              <w:fldChar w:fldCharType="separate"/>
            </w:r>
            <w:r>
              <w:rPr>
                <w:noProof/>
                <w:webHidden/>
              </w:rPr>
              <w:t>13</w:t>
            </w:r>
            <w:r>
              <w:rPr>
                <w:noProof/>
                <w:webHidden/>
              </w:rPr>
              <w:fldChar w:fldCharType="end"/>
            </w:r>
          </w:hyperlink>
        </w:p>
        <w:p w14:paraId="4CD53C0F" w14:textId="28919351" w:rsidR="00720B8B" w:rsidRDefault="00720B8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7257404" w:history="1">
            <w:r w:rsidRPr="00950F84">
              <w:rPr>
                <w:rStyle w:val="Lienhypertexte"/>
                <w:b/>
                <w:caps/>
                <w:noProof/>
              </w:rPr>
              <w:t>ARTICLE 8 :</w:t>
            </w:r>
            <w:r>
              <w:rPr>
                <w:rFonts w:asciiTheme="minorHAnsi" w:eastAsiaTheme="minorEastAsia" w:hAnsiTheme="minorHAnsi" w:cstheme="minorBidi"/>
                <w:noProof/>
                <w:kern w:val="2"/>
                <w:sz w:val="24"/>
                <w:szCs w:val="24"/>
                <w14:ligatures w14:val="standardContextual"/>
              </w:rPr>
              <w:tab/>
            </w:r>
            <w:r w:rsidRPr="00950F84">
              <w:rPr>
                <w:rStyle w:val="Lienhypertexte"/>
                <w:b/>
                <w:caps/>
                <w:noProof/>
              </w:rPr>
              <w:t>Clause de réexamen</w:t>
            </w:r>
            <w:r>
              <w:rPr>
                <w:noProof/>
                <w:webHidden/>
              </w:rPr>
              <w:tab/>
            </w:r>
            <w:r>
              <w:rPr>
                <w:noProof/>
                <w:webHidden/>
              </w:rPr>
              <w:fldChar w:fldCharType="begin"/>
            </w:r>
            <w:r>
              <w:rPr>
                <w:noProof/>
                <w:webHidden/>
              </w:rPr>
              <w:instrText xml:space="preserve"> PAGEREF _Toc237257404 \h </w:instrText>
            </w:r>
            <w:r>
              <w:rPr>
                <w:noProof/>
                <w:webHidden/>
              </w:rPr>
            </w:r>
            <w:r>
              <w:rPr>
                <w:noProof/>
                <w:webHidden/>
              </w:rPr>
              <w:fldChar w:fldCharType="separate"/>
            </w:r>
            <w:r>
              <w:rPr>
                <w:noProof/>
                <w:webHidden/>
              </w:rPr>
              <w:t>13</w:t>
            </w:r>
            <w:r>
              <w:rPr>
                <w:noProof/>
                <w:webHidden/>
              </w:rPr>
              <w:fldChar w:fldCharType="end"/>
            </w:r>
          </w:hyperlink>
        </w:p>
        <w:p w14:paraId="2B6DE211" w14:textId="2644FC24" w:rsidR="00720B8B" w:rsidRDefault="00720B8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7257405" w:history="1">
            <w:r w:rsidRPr="00950F84">
              <w:rPr>
                <w:rStyle w:val="Lienhypertexte"/>
                <w:b/>
                <w:caps/>
                <w:noProof/>
              </w:rPr>
              <w:t>ARTICLE 9 :</w:t>
            </w:r>
            <w:r>
              <w:rPr>
                <w:rFonts w:asciiTheme="minorHAnsi" w:eastAsiaTheme="minorEastAsia" w:hAnsiTheme="minorHAnsi" w:cstheme="minorBidi"/>
                <w:noProof/>
                <w:kern w:val="2"/>
                <w:sz w:val="24"/>
                <w:szCs w:val="24"/>
                <w14:ligatures w14:val="standardContextual"/>
              </w:rPr>
              <w:tab/>
            </w:r>
            <w:r w:rsidRPr="00950F84">
              <w:rPr>
                <w:rStyle w:val="Lienhypertexte"/>
                <w:b/>
                <w:caps/>
                <w:noProof/>
              </w:rPr>
              <w:t>RÉalisation de prestations similaires</w:t>
            </w:r>
            <w:r>
              <w:rPr>
                <w:noProof/>
                <w:webHidden/>
              </w:rPr>
              <w:tab/>
            </w:r>
            <w:r>
              <w:rPr>
                <w:noProof/>
                <w:webHidden/>
              </w:rPr>
              <w:fldChar w:fldCharType="begin"/>
            </w:r>
            <w:r>
              <w:rPr>
                <w:noProof/>
                <w:webHidden/>
              </w:rPr>
              <w:instrText xml:space="preserve"> PAGEREF _Toc237257405 \h </w:instrText>
            </w:r>
            <w:r>
              <w:rPr>
                <w:noProof/>
                <w:webHidden/>
              </w:rPr>
            </w:r>
            <w:r>
              <w:rPr>
                <w:noProof/>
                <w:webHidden/>
              </w:rPr>
              <w:fldChar w:fldCharType="separate"/>
            </w:r>
            <w:r>
              <w:rPr>
                <w:noProof/>
                <w:webHidden/>
              </w:rPr>
              <w:t>14</w:t>
            </w:r>
            <w:r>
              <w:rPr>
                <w:noProof/>
                <w:webHidden/>
              </w:rPr>
              <w:fldChar w:fldCharType="end"/>
            </w:r>
          </w:hyperlink>
        </w:p>
        <w:p w14:paraId="31867F1E" w14:textId="208B9577" w:rsidR="00720B8B" w:rsidRDefault="00720B8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7257406" w:history="1">
            <w:r w:rsidRPr="00950F84">
              <w:rPr>
                <w:rStyle w:val="Lienhypertexte"/>
                <w:b/>
                <w:caps/>
                <w:noProof/>
              </w:rPr>
              <w:t>ARTICLE 10 :</w:t>
            </w:r>
            <w:r>
              <w:rPr>
                <w:rFonts w:asciiTheme="minorHAnsi" w:eastAsiaTheme="minorEastAsia" w:hAnsiTheme="minorHAnsi" w:cstheme="minorBidi"/>
                <w:noProof/>
                <w:kern w:val="2"/>
                <w:sz w:val="24"/>
                <w:szCs w:val="24"/>
                <w14:ligatures w14:val="standardContextual"/>
              </w:rPr>
              <w:tab/>
            </w:r>
            <w:r w:rsidRPr="00950F84">
              <w:rPr>
                <w:rStyle w:val="Lienhypertexte"/>
                <w:b/>
                <w:caps/>
                <w:noProof/>
              </w:rPr>
              <w:t>pÉnalitÉs</w:t>
            </w:r>
            <w:r>
              <w:rPr>
                <w:noProof/>
                <w:webHidden/>
              </w:rPr>
              <w:tab/>
            </w:r>
            <w:r>
              <w:rPr>
                <w:noProof/>
                <w:webHidden/>
              </w:rPr>
              <w:fldChar w:fldCharType="begin"/>
            </w:r>
            <w:r>
              <w:rPr>
                <w:noProof/>
                <w:webHidden/>
              </w:rPr>
              <w:instrText xml:space="preserve"> PAGEREF _Toc237257406 \h </w:instrText>
            </w:r>
            <w:r>
              <w:rPr>
                <w:noProof/>
                <w:webHidden/>
              </w:rPr>
            </w:r>
            <w:r>
              <w:rPr>
                <w:noProof/>
                <w:webHidden/>
              </w:rPr>
              <w:fldChar w:fldCharType="separate"/>
            </w:r>
            <w:r>
              <w:rPr>
                <w:noProof/>
                <w:webHidden/>
              </w:rPr>
              <w:t>14</w:t>
            </w:r>
            <w:r>
              <w:rPr>
                <w:noProof/>
                <w:webHidden/>
              </w:rPr>
              <w:fldChar w:fldCharType="end"/>
            </w:r>
          </w:hyperlink>
        </w:p>
        <w:p w14:paraId="0FC76CAE" w14:textId="445007AF" w:rsidR="00720B8B" w:rsidRDefault="00720B8B">
          <w:pPr>
            <w:pStyle w:val="TM2"/>
            <w:rPr>
              <w:noProof/>
              <w:kern w:val="2"/>
              <w:sz w:val="24"/>
              <w:szCs w:val="24"/>
              <w14:ligatures w14:val="standardContextual"/>
            </w:rPr>
          </w:pPr>
          <w:hyperlink w:anchor="_Toc237257407" w:history="1">
            <w:r w:rsidRPr="00950F84">
              <w:rPr>
                <w:rStyle w:val="Lienhypertexte"/>
                <w:noProof/>
              </w:rPr>
              <w:t>Pénalités sur livrables</w:t>
            </w:r>
            <w:r>
              <w:rPr>
                <w:noProof/>
                <w:webHidden/>
              </w:rPr>
              <w:tab/>
            </w:r>
            <w:r>
              <w:rPr>
                <w:noProof/>
                <w:webHidden/>
              </w:rPr>
              <w:fldChar w:fldCharType="begin"/>
            </w:r>
            <w:r>
              <w:rPr>
                <w:noProof/>
                <w:webHidden/>
              </w:rPr>
              <w:instrText xml:space="preserve"> PAGEREF _Toc237257407 \h </w:instrText>
            </w:r>
            <w:r>
              <w:rPr>
                <w:noProof/>
                <w:webHidden/>
              </w:rPr>
            </w:r>
            <w:r>
              <w:rPr>
                <w:noProof/>
                <w:webHidden/>
              </w:rPr>
              <w:fldChar w:fldCharType="separate"/>
            </w:r>
            <w:r>
              <w:rPr>
                <w:noProof/>
                <w:webHidden/>
              </w:rPr>
              <w:t>14</w:t>
            </w:r>
            <w:r>
              <w:rPr>
                <w:noProof/>
                <w:webHidden/>
              </w:rPr>
              <w:fldChar w:fldCharType="end"/>
            </w:r>
          </w:hyperlink>
        </w:p>
        <w:p w14:paraId="70A10D53" w14:textId="34A5AB40" w:rsidR="00720B8B" w:rsidRDefault="00720B8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7257408" w:history="1">
            <w:r w:rsidRPr="00950F84">
              <w:rPr>
                <w:rStyle w:val="Lienhypertexte"/>
                <w:b/>
                <w:caps/>
                <w:noProof/>
              </w:rPr>
              <w:t>ARTICLE 11 :</w:t>
            </w:r>
            <w:r>
              <w:rPr>
                <w:rFonts w:asciiTheme="minorHAnsi" w:eastAsiaTheme="minorEastAsia" w:hAnsiTheme="minorHAnsi" w:cstheme="minorBidi"/>
                <w:noProof/>
                <w:kern w:val="2"/>
                <w:sz w:val="24"/>
                <w:szCs w:val="24"/>
                <w14:ligatures w14:val="standardContextual"/>
              </w:rPr>
              <w:tab/>
            </w:r>
            <w:r w:rsidRPr="00950F84">
              <w:rPr>
                <w:rStyle w:val="Lienhypertexte"/>
                <w:b/>
                <w:caps/>
                <w:noProof/>
              </w:rPr>
              <w:t>propriÉtÉ intellectuelle</w:t>
            </w:r>
            <w:r>
              <w:rPr>
                <w:noProof/>
                <w:webHidden/>
              </w:rPr>
              <w:tab/>
            </w:r>
            <w:r>
              <w:rPr>
                <w:noProof/>
                <w:webHidden/>
              </w:rPr>
              <w:fldChar w:fldCharType="begin"/>
            </w:r>
            <w:r>
              <w:rPr>
                <w:noProof/>
                <w:webHidden/>
              </w:rPr>
              <w:instrText xml:space="preserve"> PAGEREF _Toc237257408 \h </w:instrText>
            </w:r>
            <w:r>
              <w:rPr>
                <w:noProof/>
                <w:webHidden/>
              </w:rPr>
            </w:r>
            <w:r>
              <w:rPr>
                <w:noProof/>
                <w:webHidden/>
              </w:rPr>
              <w:fldChar w:fldCharType="separate"/>
            </w:r>
            <w:r>
              <w:rPr>
                <w:noProof/>
                <w:webHidden/>
              </w:rPr>
              <w:t>14</w:t>
            </w:r>
            <w:r>
              <w:rPr>
                <w:noProof/>
                <w:webHidden/>
              </w:rPr>
              <w:fldChar w:fldCharType="end"/>
            </w:r>
          </w:hyperlink>
        </w:p>
        <w:p w14:paraId="6D89193E" w14:textId="0246C8E9" w:rsidR="00720B8B" w:rsidRDefault="00720B8B">
          <w:pPr>
            <w:pStyle w:val="TM2"/>
            <w:rPr>
              <w:noProof/>
              <w:kern w:val="2"/>
              <w:sz w:val="24"/>
              <w:szCs w:val="24"/>
              <w14:ligatures w14:val="standardContextual"/>
            </w:rPr>
          </w:pPr>
          <w:hyperlink w:anchor="_Toc237257409" w:history="1">
            <w:r w:rsidRPr="00950F84">
              <w:rPr>
                <w:rStyle w:val="Lienhypertexte"/>
                <w:noProof/>
              </w:rPr>
              <w:t>Définitions</w:t>
            </w:r>
            <w:r>
              <w:rPr>
                <w:noProof/>
                <w:webHidden/>
              </w:rPr>
              <w:tab/>
            </w:r>
            <w:r>
              <w:rPr>
                <w:noProof/>
                <w:webHidden/>
              </w:rPr>
              <w:fldChar w:fldCharType="begin"/>
            </w:r>
            <w:r>
              <w:rPr>
                <w:noProof/>
                <w:webHidden/>
              </w:rPr>
              <w:instrText xml:space="preserve"> PAGEREF _Toc237257409 \h </w:instrText>
            </w:r>
            <w:r>
              <w:rPr>
                <w:noProof/>
                <w:webHidden/>
              </w:rPr>
            </w:r>
            <w:r>
              <w:rPr>
                <w:noProof/>
                <w:webHidden/>
              </w:rPr>
              <w:fldChar w:fldCharType="separate"/>
            </w:r>
            <w:r>
              <w:rPr>
                <w:noProof/>
                <w:webHidden/>
              </w:rPr>
              <w:t>14</w:t>
            </w:r>
            <w:r>
              <w:rPr>
                <w:noProof/>
                <w:webHidden/>
              </w:rPr>
              <w:fldChar w:fldCharType="end"/>
            </w:r>
          </w:hyperlink>
        </w:p>
        <w:p w14:paraId="3F9A5589" w14:textId="4E9CF57D" w:rsidR="00720B8B" w:rsidRDefault="00720B8B">
          <w:pPr>
            <w:pStyle w:val="TM2"/>
            <w:rPr>
              <w:noProof/>
              <w:kern w:val="2"/>
              <w:sz w:val="24"/>
              <w:szCs w:val="24"/>
              <w14:ligatures w14:val="standardContextual"/>
            </w:rPr>
          </w:pPr>
          <w:hyperlink w:anchor="_Toc237257410" w:history="1">
            <w:r w:rsidRPr="00950F84">
              <w:rPr>
                <w:rStyle w:val="Lienhypertexte"/>
                <w:noProof/>
              </w:rPr>
              <w:t>Propriété des résultats</w:t>
            </w:r>
            <w:r>
              <w:rPr>
                <w:noProof/>
                <w:webHidden/>
              </w:rPr>
              <w:tab/>
            </w:r>
            <w:r>
              <w:rPr>
                <w:noProof/>
                <w:webHidden/>
              </w:rPr>
              <w:fldChar w:fldCharType="begin"/>
            </w:r>
            <w:r>
              <w:rPr>
                <w:noProof/>
                <w:webHidden/>
              </w:rPr>
              <w:instrText xml:space="preserve"> PAGEREF _Toc237257410 \h </w:instrText>
            </w:r>
            <w:r>
              <w:rPr>
                <w:noProof/>
                <w:webHidden/>
              </w:rPr>
            </w:r>
            <w:r>
              <w:rPr>
                <w:noProof/>
                <w:webHidden/>
              </w:rPr>
              <w:fldChar w:fldCharType="separate"/>
            </w:r>
            <w:r>
              <w:rPr>
                <w:noProof/>
                <w:webHidden/>
              </w:rPr>
              <w:t>14</w:t>
            </w:r>
            <w:r>
              <w:rPr>
                <w:noProof/>
                <w:webHidden/>
              </w:rPr>
              <w:fldChar w:fldCharType="end"/>
            </w:r>
          </w:hyperlink>
        </w:p>
        <w:p w14:paraId="1ED045E8" w14:textId="0CBF106C" w:rsidR="00720B8B" w:rsidRDefault="00720B8B">
          <w:pPr>
            <w:pStyle w:val="TM2"/>
            <w:rPr>
              <w:noProof/>
              <w:kern w:val="2"/>
              <w:sz w:val="24"/>
              <w:szCs w:val="24"/>
              <w14:ligatures w14:val="standardContextual"/>
            </w:rPr>
          </w:pPr>
          <w:hyperlink w:anchor="_Toc237257411" w:history="1">
            <w:r w:rsidRPr="00950F84">
              <w:rPr>
                <w:rStyle w:val="Lienhypertexte"/>
                <w:noProof/>
              </w:rPr>
              <w:t>Exploitation des résultats</w:t>
            </w:r>
            <w:r>
              <w:rPr>
                <w:noProof/>
                <w:webHidden/>
              </w:rPr>
              <w:tab/>
            </w:r>
            <w:r>
              <w:rPr>
                <w:noProof/>
                <w:webHidden/>
              </w:rPr>
              <w:fldChar w:fldCharType="begin"/>
            </w:r>
            <w:r>
              <w:rPr>
                <w:noProof/>
                <w:webHidden/>
              </w:rPr>
              <w:instrText xml:space="preserve"> PAGEREF _Toc237257411 \h </w:instrText>
            </w:r>
            <w:r>
              <w:rPr>
                <w:noProof/>
                <w:webHidden/>
              </w:rPr>
            </w:r>
            <w:r>
              <w:rPr>
                <w:noProof/>
                <w:webHidden/>
              </w:rPr>
              <w:fldChar w:fldCharType="separate"/>
            </w:r>
            <w:r>
              <w:rPr>
                <w:noProof/>
                <w:webHidden/>
              </w:rPr>
              <w:t>15</w:t>
            </w:r>
            <w:r>
              <w:rPr>
                <w:noProof/>
                <w:webHidden/>
              </w:rPr>
              <w:fldChar w:fldCharType="end"/>
            </w:r>
          </w:hyperlink>
        </w:p>
        <w:p w14:paraId="3716A6A7" w14:textId="40BAAE22" w:rsidR="00720B8B" w:rsidRDefault="00720B8B">
          <w:pPr>
            <w:pStyle w:val="TM2"/>
            <w:rPr>
              <w:noProof/>
              <w:kern w:val="2"/>
              <w:sz w:val="24"/>
              <w:szCs w:val="24"/>
              <w14:ligatures w14:val="standardContextual"/>
            </w:rPr>
          </w:pPr>
          <w:hyperlink w:anchor="_Toc237257412" w:history="1">
            <w:r w:rsidRPr="00950F84">
              <w:rPr>
                <w:rStyle w:val="Lienhypertexte"/>
                <w:noProof/>
              </w:rPr>
              <w:t>Licence sur les Droits Préexistants</w:t>
            </w:r>
            <w:r>
              <w:rPr>
                <w:noProof/>
                <w:webHidden/>
              </w:rPr>
              <w:tab/>
            </w:r>
            <w:r>
              <w:rPr>
                <w:noProof/>
                <w:webHidden/>
              </w:rPr>
              <w:fldChar w:fldCharType="begin"/>
            </w:r>
            <w:r>
              <w:rPr>
                <w:noProof/>
                <w:webHidden/>
              </w:rPr>
              <w:instrText xml:space="preserve"> PAGEREF _Toc237257412 \h </w:instrText>
            </w:r>
            <w:r>
              <w:rPr>
                <w:noProof/>
                <w:webHidden/>
              </w:rPr>
            </w:r>
            <w:r>
              <w:rPr>
                <w:noProof/>
                <w:webHidden/>
              </w:rPr>
              <w:fldChar w:fldCharType="separate"/>
            </w:r>
            <w:r>
              <w:rPr>
                <w:noProof/>
                <w:webHidden/>
              </w:rPr>
              <w:t>15</w:t>
            </w:r>
            <w:r>
              <w:rPr>
                <w:noProof/>
                <w:webHidden/>
              </w:rPr>
              <w:fldChar w:fldCharType="end"/>
            </w:r>
          </w:hyperlink>
        </w:p>
        <w:p w14:paraId="7B04388B" w14:textId="0F9987FB" w:rsidR="00720B8B" w:rsidRDefault="00720B8B">
          <w:pPr>
            <w:pStyle w:val="TM2"/>
            <w:rPr>
              <w:noProof/>
              <w:kern w:val="2"/>
              <w:sz w:val="24"/>
              <w:szCs w:val="24"/>
              <w14:ligatures w14:val="standardContextual"/>
            </w:rPr>
          </w:pPr>
          <w:hyperlink w:anchor="_Toc237257413" w:history="1">
            <w:r w:rsidRPr="00950F84">
              <w:rPr>
                <w:rStyle w:val="Lienhypertexte"/>
                <w:noProof/>
              </w:rPr>
              <w:t>Garanties</w:t>
            </w:r>
            <w:r>
              <w:rPr>
                <w:noProof/>
                <w:webHidden/>
              </w:rPr>
              <w:tab/>
            </w:r>
            <w:r>
              <w:rPr>
                <w:noProof/>
                <w:webHidden/>
              </w:rPr>
              <w:fldChar w:fldCharType="begin"/>
            </w:r>
            <w:r>
              <w:rPr>
                <w:noProof/>
                <w:webHidden/>
              </w:rPr>
              <w:instrText xml:space="preserve"> PAGEREF _Toc237257413 \h </w:instrText>
            </w:r>
            <w:r>
              <w:rPr>
                <w:noProof/>
                <w:webHidden/>
              </w:rPr>
            </w:r>
            <w:r>
              <w:rPr>
                <w:noProof/>
                <w:webHidden/>
              </w:rPr>
              <w:fldChar w:fldCharType="separate"/>
            </w:r>
            <w:r>
              <w:rPr>
                <w:noProof/>
                <w:webHidden/>
              </w:rPr>
              <w:t>15</w:t>
            </w:r>
            <w:r>
              <w:rPr>
                <w:noProof/>
                <w:webHidden/>
              </w:rPr>
              <w:fldChar w:fldCharType="end"/>
            </w:r>
          </w:hyperlink>
        </w:p>
        <w:p w14:paraId="6BFA3191" w14:textId="43ABC947" w:rsidR="00720B8B" w:rsidRDefault="00720B8B">
          <w:pPr>
            <w:pStyle w:val="TM2"/>
            <w:rPr>
              <w:noProof/>
              <w:kern w:val="2"/>
              <w:sz w:val="24"/>
              <w:szCs w:val="24"/>
              <w14:ligatures w14:val="standardContextual"/>
            </w:rPr>
          </w:pPr>
          <w:hyperlink w:anchor="_Toc237257414" w:history="1">
            <w:r w:rsidRPr="00950F84">
              <w:rPr>
                <w:rStyle w:val="Lienhypertexte"/>
                <w:noProof/>
              </w:rPr>
              <w:t>Droits à l’image</w:t>
            </w:r>
            <w:r>
              <w:rPr>
                <w:noProof/>
                <w:webHidden/>
              </w:rPr>
              <w:tab/>
            </w:r>
            <w:r>
              <w:rPr>
                <w:noProof/>
                <w:webHidden/>
              </w:rPr>
              <w:fldChar w:fldCharType="begin"/>
            </w:r>
            <w:r>
              <w:rPr>
                <w:noProof/>
                <w:webHidden/>
              </w:rPr>
              <w:instrText xml:space="preserve"> PAGEREF _Toc237257414 \h </w:instrText>
            </w:r>
            <w:r>
              <w:rPr>
                <w:noProof/>
                <w:webHidden/>
              </w:rPr>
            </w:r>
            <w:r>
              <w:rPr>
                <w:noProof/>
                <w:webHidden/>
              </w:rPr>
              <w:fldChar w:fldCharType="separate"/>
            </w:r>
            <w:r>
              <w:rPr>
                <w:noProof/>
                <w:webHidden/>
              </w:rPr>
              <w:t>15</w:t>
            </w:r>
            <w:r>
              <w:rPr>
                <w:noProof/>
                <w:webHidden/>
              </w:rPr>
              <w:fldChar w:fldCharType="end"/>
            </w:r>
          </w:hyperlink>
        </w:p>
        <w:p w14:paraId="784C784A" w14:textId="593CACA5" w:rsidR="00720B8B" w:rsidRDefault="00720B8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7257415" w:history="1">
            <w:r w:rsidRPr="00950F84">
              <w:rPr>
                <w:rStyle w:val="Lienhypertexte"/>
                <w:b/>
                <w:caps/>
                <w:noProof/>
              </w:rPr>
              <w:t>ARTICLE 12 :</w:t>
            </w:r>
            <w:r>
              <w:rPr>
                <w:rFonts w:asciiTheme="minorHAnsi" w:eastAsiaTheme="minorEastAsia" w:hAnsiTheme="minorHAnsi" w:cstheme="minorBidi"/>
                <w:noProof/>
                <w:kern w:val="2"/>
                <w:sz w:val="24"/>
                <w:szCs w:val="24"/>
                <w14:ligatures w14:val="standardContextual"/>
              </w:rPr>
              <w:tab/>
            </w:r>
            <w:r w:rsidRPr="00950F84">
              <w:rPr>
                <w:rStyle w:val="Lienhypertexte"/>
                <w:b/>
                <w:caps/>
                <w:noProof/>
              </w:rPr>
              <w:t>RÉsiliation du contrat</w:t>
            </w:r>
            <w:r>
              <w:rPr>
                <w:noProof/>
                <w:webHidden/>
              </w:rPr>
              <w:tab/>
            </w:r>
            <w:r>
              <w:rPr>
                <w:noProof/>
                <w:webHidden/>
              </w:rPr>
              <w:fldChar w:fldCharType="begin"/>
            </w:r>
            <w:r>
              <w:rPr>
                <w:noProof/>
                <w:webHidden/>
              </w:rPr>
              <w:instrText xml:space="preserve"> PAGEREF _Toc237257415 \h </w:instrText>
            </w:r>
            <w:r>
              <w:rPr>
                <w:noProof/>
                <w:webHidden/>
              </w:rPr>
            </w:r>
            <w:r>
              <w:rPr>
                <w:noProof/>
                <w:webHidden/>
              </w:rPr>
              <w:fldChar w:fldCharType="separate"/>
            </w:r>
            <w:r>
              <w:rPr>
                <w:noProof/>
                <w:webHidden/>
              </w:rPr>
              <w:t>16</w:t>
            </w:r>
            <w:r>
              <w:rPr>
                <w:noProof/>
                <w:webHidden/>
              </w:rPr>
              <w:fldChar w:fldCharType="end"/>
            </w:r>
          </w:hyperlink>
        </w:p>
        <w:p w14:paraId="28AFAF63" w14:textId="3F360FCE" w:rsidR="00720B8B" w:rsidRDefault="00720B8B">
          <w:pPr>
            <w:pStyle w:val="TM2"/>
            <w:rPr>
              <w:noProof/>
              <w:kern w:val="2"/>
              <w:sz w:val="24"/>
              <w:szCs w:val="24"/>
              <w14:ligatures w14:val="standardContextual"/>
            </w:rPr>
          </w:pPr>
          <w:hyperlink w:anchor="_Toc237257416" w:history="1">
            <w:r w:rsidRPr="00950F84">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_Toc237257416 \h </w:instrText>
            </w:r>
            <w:r>
              <w:rPr>
                <w:noProof/>
                <w:webHidden/>
              </w:rPr>
            </w:r>
            <w:r>
              <w:rPr>
                <w:noProof/>
                <w:webHidden/>
              </w:rPr>
              <w:fldChar w:fldCharType="separate"/>
            </w:r>
            <w:r>
              <w:rPr>
                <w:noProof/>
                <w:webHidden/>
              </w:rPr>
              <w:t>16</w:t>
            </w:r>
            <w:r>
              <w:rPr>
                <w:noProof/>
                <w:webHidden/>
              </w:rPr>
              <w:fldChar w:fldCharType="end"/>
            </w:r>
          </w:hyperlink>
        </w:p>
        <w:p w14:paraId="76E83038" w14:textId="33E011E2" w:rsidR="00720B8B" w:rsidRDefault="00720B8B">
          <w:pPr>
            <w:pStyle w:val="TM2"/>
            <w:rPr>
              <w:noProof/>
              <w:kern w:val="2"/>
              <w:sz w:val="24"/>
              <w:szCs w:val="24"/>
              <w14:ligatures w14:val="standardContextual"/>
            </w:rPr>
          </w:pPr>
          <w:hyperlink w:anchor="_Toc237257417" w:history="1">
            <w:r w:rsidRPr="00950F84">
              <w:rPr>
                <w:rStyle w:val="Lienhypertexte"/>
                <w:rFonts w:cstheme="minorHAnsi"/>
                <w:noProof/>
              </w:rPr>
              <w:t>Procédure</w:t>
            </w:r>
            <w:r>
              <w:rPr>
                <w:noProof/>
                <w:webHidden/>
              </w:rPr>
              <w:tab/>
            </w:r>
            <w:r>
              <w:rPr>
                <w:noProof/>
                <w:webHidden/>
              </w:rPr>
              <w:fldChar w:fldCharType="begin"/>
            </w:r>
            <w:r>
              <w:rPr>
                <w:noProof/>
                <w:webHidden/>
              </w:rPr>
              <w:instrText xml:space="preserve"> PAGEREF _Toc237257417 \h </w:instrText>
            </w:r>
            <w:r>
              <w:rPr>
                <w:noProof/>
                <w:webHidden/>
              </w:rPr>
            </w:r>
            <w:r>
              <w:rPr>
                <w:noProof/>
                <w:webHidden/>
              </w:rPr>
              <w:fldChar w:fldCharType="separate"/>
            </w:r>
            <w:r>
              <w:rPr>
                <w:noProof/>
                <w:webHidden/>
              </w:rPr>
              <w:t>16</w:t>
            </w:r>
            <w:r>
              <w:rPr>
                <w:noProof/>
                <w:webHidden/>
              </w:rPr>
              <w:fldChar w:fldCharType="end"/>
            </w:r>
          </w:hyperlink>
        </w:p>
        <w:p w14:paraId="448ECA95" w14:textId="3CE5703B" w:rsidR="00720B8B" w:rsidRDefault="00720B8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7257418" w:history="1">
            <w:r w:rsidRPr="00950F84">
              <w:rPr>
                <w:rStyle w:val="Lienhypertexte"/>
                <w:b/>
                <w:caps/>
                <w:noProof/>
              </w:rPr>
              <w:t>ARTICLE 13 :</w:t>
            </w:r>
            <w:r>
              <w:rPr>
                <w:rFonts w:asciiTheme="minorHAnsi" w:eastAsiaTheme="minorEastAsia" w:hAnsiTheme="minorHAnsi" w:cstheme="minorBidi"/>
                <w:noProof/>
                <w:kern w:val="2"/>
                <w:sz w:val="24"/>
                <w:szCs w:val="24"/>
                <w14:ligatures w14:val="standardContextual"/>
              </w:rPr>
              <w:tab/>
            </w:r>
            <w:r w:rsidRPr="00950F84">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_Toc237257418 \h </w:instrText>
            </w:r>
            <w:r>
              <w:rPr>
                <w:noProof/>
                <w:webHidden/>
              </w:rPr>
            </w:r>
            <w:r>
              <w:rPr>
                <w:noProof/>
                <w:webHidden/>
              </w:rPr>
              <w:fldChar w:fldCharType="separate"/>
            </w:r>
            <w:r>
              <w:rPr>
                <w:noProof/>
                <w:webHidden/>
              </w:rPr>
              <w:t>16</w:t>
            </w:r>
            <w:r>
              <w:rPr>
                <w:noProof/>
                <w:webHidden/>
              </w:rPr>
              <w:fldChar w:fldCharType="end"/>
            </w:r>
          </w:hyperlink>
        </w:p>
        <w:p w14:paraId="34FE81E2" w14:textId="6A75F5BE" w:rsidR="00720B8B" w:rsidRDefault="00720B8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7257419" w:history="1">
            <w:r w:rsidRPr="00950F84">
              <w:rPr>
                <w:rStyle w:val="Lienhypertexte"/>
                <w:b/>
                <w:caps/>
                <w:noProof/>
              </w:rPr>
              <w:t>ARTICLE 14 :</w:t>
            </w:r>
            <w:r>
              <w:rPr>
                <w:rFonts w:asciiTheme="minorHAnsi" w:eastAsiaTheme="minorEastAsia" w:hAnsiTheme="minorHAnsi" w:cstheme="minorBidi"/>
                <w:noProof/>
                <w:kern w:val="2"/>
                <w:sz w:val="24"/>
                <w:szCs w:val="24"/>
                <w14:ligatures w14:val="standardContextual"/>
              </w:rPr>
              <w:tab/>
            </w:r>
            <w:r w:rsidRPr="00950F84">
              <w:rPr>
                <w:rStyle w:val="Lienhypertexte"/>
                <w:b/>
                <w:caps/>
                <w:noProof/>
              </w:rPr>
              <w:t>Éthique</w:t>
            </w:r>
            <w:r>
              <w:rPr>
                <w:noProof/>
                <w:webHidden/>
              </w:rPr>
              <w:tab/>
            </w:r>
            <w:r>
              <w:rPr>
                <w:noProof/>
                <w:webHidden/>
              </w:rPr>
              <w:fldChar w:fldCharType="begin"/>
            </w:r>
            <w:r>
              <w:rPr>
                <w:noProof/>
                <w:webHidden/>
              </w:rPr>
              <w:instrText xml:space="preserve"> PAGEREF _Toc237257419 \h </w:instrText>
            </w:r>
            <w:r>
              <w:rPr>
                <w:noProof/>
                <w:webHidden/>
              </w:rPr>
            </w:r>
            <w:r>
              <w:rPr>
                <w:noProof/>
                <w:webHidden/>
              </w:rPr>
              <w:fldChar w:fldCharType="separate"/>
            </w:r>
            <w:r>
              <w:rPr>
                <w:noProof/>
                <w:webHidden/>
              </w:rPr>
              <w:t>16</w:t>
            </w:r>
            <w:r>
              <w:rPr>
                <w:noProof/>
                <w:webHidden/>
              </w:rPr>
              <w:fldChar w:fldCharType="end"/>
            </w:r>
          </w:hyperlink>
        </w:p>
        <w:p w14:paraId="22C98715" w14:textId="162DF0AE" w:rsidR="00720B8B" w:rsidRDefault="00720B8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7257420" w:history="1">
            <w:r w:rsidRPr="00950F84">
              <w:rPr>
                <w:rStyle w:val="Lienhypertexte"/>
                <w:b/>
                <w:caps/>
                <w:noProof/>
              </w:rPr>
              <w:t>ARTICLE 15 :</w:t>
            </w:r>
            <w:r>
              <w:rPr>
                <w:rFonts w:asciiTheme="minorHAnsi" w:eastAsiaTheme="minorEastAsia" w:hAnsiTheme="minorHAnsi" w:cstheme="minorBidi"/>
                <w:noProof/>
                <w:kern w:val="2"/>
                <w:sz w:val="24"/>
                <w:szCs w:val="24"/>
                <w14:ligatures w14:val="standardContextual"/>
              </w:rPr>
              <w:tab/>
            </w:r>
            <w:r w:rsidRPr="00950F84">
              <w:rPr>
                <w:rStyle w:val="Lienhypertexte"/>
                <w:b/>
                <w:caps/>
                <w:noProof/>
              </w:rPr>
              <w:t>Gestion des dONNÉES À cARACTÈRE PERSONNEL</w:t>
            </w:r>
            <w:r>
              <w:rPr>
                <w:noProof/>
                <w:webHidden/>
              </w:rPr>
              <w:tab/>
            </w:r>
            <w:r>
              <w:rPr>
                <w:noProof/>
                <w:webHidden/>
              </w:rPr>
              <w:fldChar w:fldCharType="begin"/>
            </w:r>
            <w:r>
              <w:rPr>
                <w:noProof/>
                <w:webHidden/>
              </w:rPr>
              <w:instrText xml:space="preserve"> PAGEREF _Toc237257420 \h </w:instrText>
            </w:r>
            <w:r>
              <w:rPr>
                <w:noProof/>
                <w:webHidden/>
              </w:rPr>
            </w:r>
            <w:r>
              <w:rPr>
                <w:noProof/>
                <w:webHidden/>
              </w:rPr>
              <w:fldChar w:fldCharType="separate"/>
            </w:r>
            <w:r>
              <w:rPr>
                <w:noProof/>
                <w:webHidden/>
              </w:rPr>
              <w:t>16</w:t>
            </w:r>
            <w:r>
              <w:rPr>
                <w:noProof/>
                <w:webHidden/>
              </w:rPr>
              <w:fldChar w:fldCharType="end"/>
            </w:r>
          </w:hyperlink>
        </w:p>
        <w:p w14:paraId="284FEB26" w14:textId="1EFC42F0" w:rsidR="00720B8B" w:rsidRDefault="00720B8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7257421" w:history="1">
            <w:r w:rsidRPr="00950F84">
              <w:rPr>
                <w:rStyle w:val="Lienhypertexte"/>
                <w:b/>
                <w:caps/>
                <w:noProof/>
              </w:rPr>
              <w:t>ARTICLE 16 :</w:t>
            </w:r>
            <w:r>
              <w:rPr>
                <w:rFonts w:asciiTheme="minorHAnsi" w:eastAsiaTheme="minorEastAsia" w:hAnsiTheme="minorHAnsi" w:cstheme="minorBidi"/>
                <w:noProof/>
                <w:kern w:val="2"/>
                <w:sz w:val="24"/>
                <w:szCs w:val="24"/>
                <w14:ligatures w14:val="standardContextual"/>
              </w:rPr>
              <w:tab/>
            </w:r>
            <w:r w:rsidRPr="00950F84">
              <w:rPr>
                <w:rStyle w:val="Lienhypertexte"/>
                <w:b/>
                <w:caps/>
                <w:noProof/>
              </w:rPr>
              <w:t>DÉrogationS au CCAG</w:t>
            </w:r>
            <w:r>
              <w:rPr>
                <w:noProof/>
                <w:webHidden/>
              </w:rPr>
              <w:tab/>
            </w:r>
            <w:r>
              <w:rPr>
                <w:noProof/>
                <w:webHidden/>
              </w:rPr>
              <w:fldChar w:fldCharType="begin"/>
            </w:r>
            <w:r>
              <w:rPr>
                <w:noProof/>
                <w:webHidden/>
              </w:rPr>
              <w:instrText xml:space="preserve"> PAGEREF _Toc237257421 \h </w:instrText>
            </w:r>
            <w:r>
              <w:rPr>
                <w:noProof/>
                <w:webHidden/>
              </w:rPr>
            </w:r>
            <w:r>
              <w:rPr>
                <w:noProof/>
                <w:webHidden/>
              </w:rPr>
              <w:fldChar w:fldCharType="separate"/>
            </w:r>
            <w:r>
              <w:rPr>
                <w:noProof/>
                <w:webHidden/>
              </w:rPr>
              <w:t>17</w:t>
            </w:r>
            <w:r>
              <w:rPr>
                <w:noProof/>
                <w:webHidden/>
              </w:rPr>
              <w:fldChar w:fldCharType="end"/>
            </w:r>
          </w:hyperlink>
        </w:p>
        <w:p w14:paraId="1CFCE554" w14:textId="068040EA" w:rsidR="00720B8B" w:rsidRDefault="00720B8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7257422" w:history="1">
            <w:r w:rsidRPr="00950F84">
              <w:rPr>
                <w:rStyle w:val="Lienhypertexte"/>
                <w:b/>
                <w:caps/>
                <w:noProof/>
              </w:rPr>
              <w:t>ARTICLE 17 :</w:t>
            </w:r>
            <w:r>
              <w:rPr>
                <w:rFonts w:asciiTheme="minorHAnsi" w:eastAsiaTheme="minorEastAsia" w:hAnsiTheme="minorHAnsi" w:cstheme="minorBidi"/>
                <w:noProof/>
                <w:kern w:val="2"/>
                <w:sz w:val="24"/>
                <w:szCs w:val="24"/>
                <w14:ligatures w14:val="standardContextual"/>
              </w:rPr>
              <w:tab/>
            </w:r>
            <w:r w:rsidRPr="00950F84">
              <w:rPr>
                <w:rStyle w:val="Lienhypertexte"/>
                <w:b/>
                <w:caps/>
                <w:noProof/>
              </w:rPr>
              <w:t>AUDIT</w:t>
            </w:r>
            <w:r>
              <w:rPr>
                <w:noProof/>
                <w:webHidden/>
              </w:rPr>
              <w:tab/>
            </w:r>
            <w:r>
              <w:rPr>
                <w:noProof/>
                <w:webHidden/>
              </w:rPr>
              <w:fldChar w:fldCharType="begin"/>
            </w:r>
            <w:r>
              <w:rPr>
                <w:noProof/>
                <w:webHidden/>
              </w:rPr>
              <w:instrText xml:space="preserve"> PAGEREF _Toc237257422 \h </w:instrText>
            </w:r>
            <w:r>
              <w:rPr>
                <w:noProof/>
                <w:webHidden/>
              </w:rPr>
            </w:r>
            <w:r>
              <w:rPr>
                <w:noProof/>
                <w:webHidden/>
              </w:rPr>
              <w:fldChar w:fldCharType="separate"/>
            </w:r>
            <w:r>
              <w:rPr>
                <w:noProof/>
                <w:webHidden/>
              </w:rPr>
              <w:t>18</w:t>
            </w:r>
            <w:r>
              <w:rPr>
                <w:noProof/>
                <w:webHidden/>
              </w:rPr>
              <w:fldChar w:fldCharType="end"/>
            </w:r>
          </w:hyperlink>
        </w:p>
        <w:p w14:paraId="2CF676CC" w14:textId="1A6D32C7" w:rsidR="00720B8B" w:rsidRDefault="00720B8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7257423" w:history="1">
            <w:r w:rsidRPr="00950F84">
              <w:rPr>
                <w:rStyle w:val="Lienhypertexte"/>
                <w:b/>
                <w:caps/>
                <w:noProof/>
              </w:rPr>
              <w:t>ARTICLE 18 :</w:t>
            </w:r>
            <w:r>
              <w:rPr>
                <w:rFonts w:asciiTheme="minorHAnsi" w:eastAsiaTheme="minorEastAsia" w:hAnsiTheme="minorHAnsi" w:cstheme="minorBidi"/>
                <w:noProof/>
                <w:kern w:val="2"/>
                <w:sz w:val="24"/>
                <w:szCs w:val="24"/>
                <w14:ligatures w14:val="standardContextual"/>
              </w:rPr>
              <w:tab/>
            </w:r>
            <w:r w:rsidRPr="00950F84">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_Toc237257423 \h </w:instrText>
            </w:r>
            <w:r>
              <w:rPr>
                <w:noProof/>
                <w:webHidden/>
              </w:rPr>
            </w:r>
            <w:r>
              <w:rPr>
                <w:noProof/>
                <w:webHidden/>
              </w:rPr>
              <w:fldChar w:fldCharType="separate"/>
            </w:r>
            <w:r>
              <w:rPr>
                <w:noProof/>
                <w:webHidden/>
              </w:rPr>
              <w:t>18</w:t>
            </w:r>
            <w:r>
              <w:rPr>
                <w:noProof/>
                <w:webHidden/>
              </w:rPr>
              <w:fldChar w:fldCharType="end"/>
            </w:r>
          </w:hyperlink>
        </w:p>
        <w:p w14:paraId="06383B31" w14:textId="74D2F7CE" w:rsidR="00720B8B" w:rsidRDefault="00720B8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7257424" w:history="1">
            <w:r w:rsidRPr="00950F84">
              <w:rPr>
                <w:rStyle w:val="Lienhypertexte"/>
                <w:b/>
                <w:caps/>
                <w:noProof/>
              </w:rPr>
              <w:t>ARTICLE 19 :</w:t>
            </w:r>
            <w:r>
              <w:rPr>
                <w:rFonts w:asciiTheme="minorHAnsi" w:eastAsiaTheme="minorEastAsia" w:hAnsiTheme="minorHAnsi" w:cstheme="minorBidi"/>
                <w:noProof/>
                <w:kern w:val="2"/>
                <w:sz w:val="24"/>
                <w:szCs w:val="24"/>
                <w14:ligatures w14:val="standardContextual"/>
              </w:rPr>
              <w:tab/>
            </w:r>
            <w:r w:rsidRPr="00950F84">
              <w:rPr>
                <w:rStyle w:val="Lienhypertexte"/>
                <w:b/>
                <w:caps/>
                <w:noProof/>
              </w:rPr>
              <w:t>Dispositions finales</w:t>
            </w:r>
            <w:r>
              <w:rPr>
                <w:noProof/>
                <w:webHidden/>
              </w:rPr>
              <w:tab/>
            </w:r>
            <w:r>
              <w:rPr>
                <w:noProof/>
                <w:webHidden/>
              </w:rPr>
              <w:fldChar w:fldCharType="begin"/>
            </w:r>
            <w:r>
              <w:rPr>
                <w:noProof/>
                <w:webHidden/>
              </w:rPr>
              <w:instrText xml:space="preserve"> PAGEREF _Toc237257424 \h </w:instrText>
            </w:r>
            <w:r>
              <w:rPr>
                <w:noProof/>
                <w:webHidden/>
              </w:rPr>
            </w:r>
            <w:r>
              <w:rPr>
                <w:noProof/>
                <w:webHidden/>
              </w:rPr>
              <w:fldChar w:fldCharType="separate"/>
            </w:r>
            <w:r>
              <w:rPr>
                <w:noProof/>
                <w:webHidden/>
              </w:rPr>
              <w:t>19</w:t>
            </w:r>
            <w:r>
              <w:rPr>
                <w:noProof/>
                <w:webHidden/>
              </w:rPr>
              <w:fldChar w:fldCharType="end"/>
            </w:r>
          </w:hyperlink>
        </w:p>
        <w:p w14:paraId="36437A6D" w14:textId="40989D7C" w:rsidR="00720B8B" w:rsidRDefault="00720B8B">
          <w:pPr>
            <w:pStyle w:val="TM2"/>
            <w:rPr>
              <w:noProof/>
              <w:kern w:val="2"/>
              <w:sz w:val="24"/>
              <w:szCs w:val="24"/>
              <w14:ligatures w14:val="standardContextual"/>
            </w:rPr>
          </w:pPr>
          <w:hyperlink w:anchor="_Toc237257425" w:history="1">
            <w:r w:rsidRPr="00950F84">
              <w:rPr>
                <w:rStyle w:val="Lienhypertexte"/>
                <w:noProof/>
              </w:rPr>
              <w:t>Déclaration</w:t>
            </w:r>
            <w:r>
              <w:rPr>
                <w:noProof/>
                <w:webHidden/>
              </w:rPr>
              <w:tab/>
            </w:r>
            <w:r>
              <w:rPr>
                <w:noProof/>
                <w:webHidden/>
              </w:rPr>
              <w:fldChar w:fldCharType="begin"/>
            </w:r>
            <w:r>
              <w:rPr>
                <w:noProof/>
                <w:webHidden/>
              </w:rPr>
              <w:instrText xml:space="preserve"> PAGEREF _Toc237257425 \h </w:instrText>
            </w:r>
            <w:r>
              <w:rPr>
                <w:noProof/>
                <w:webHidden/>
              </w:rPr>
            </w:r>
            <w:r>
              <w:rPr>
                <w:noProof/>
                <w:webHidden/>
              </w:rPr>
              <w:fldChar w:fldCharType="separate"/>
            </w:r>
            <w:r>
              <w:rPr>
                <w:noProof/>
                <w:webHidden/>
              </w:rPr>
              <w:t>19</w:t>
            </w:r>
            <w:r>
              <w:rPr>
                <w:noProof/>
                <w:webHidden/>
              </w:rPr>
              <w:fldChar w:fldCharType="end"/>
            </w:r>
          </w:hyperlink>
        </w:p>
        <w:p w14:paraId="55BC8735" w14:textId="278D26EC" w:rsidR="00720B8B" w:rsidRDefault="00720B8B">
          <w:pPr>
            <w:pStyle w:val="TM1"/>
            <w:tabs>
              <w:tab w:val="right" w:leader="dot" w:pos="9736"/>
            </w:tabs>
            <w:rPr>
              <w:rFonts w:asciiTheme="minorHAnsi" w:eastAsiaTheme="minorEastAsia" w:hAnsiTheme="minorHAnsi" w:cstheme="minorBidi"/>
              <w:noProof/>
              <w:kern w:val="2"/>
              <w:sz w:val="24"/>
              <w:szCs w:val="24"/>
              <w14:ligatures w14:val="standardContextual"/>
            </w:rPr>
          </w:pPr>
          <w:hyperlink w:anchor="_Toc237257426" w:history="1">
            <w:r w:rsidRPr="00950F84">
              <w:rPr>
                <w:rStyle w:val="Lienhypertexte"/>
                <w:b/>
                <w:caps/>
                <w:noProof/>
              </w:rPr>
              <w:t>Annexe 1 : Cahier des charges</w:t>
            </w:r>
            <w:r>
              <w:rPr>
                <w:noProof/>
                <w:webHidden/>
              </w:rPr>
              <w:tab/>
            </w:r>
            <w:r>
              <w:rPr>
                <w:noProof/>
                <w:webHidden/>
              </w:rPr>
              <w:fldChar w:fldCharType="begin"/>
            </w:r>
            <w:r>
              <w:rPr>
                <w:noProof/>
                <w:webHidden/>
              </w:rPr>
              <w:instrText xml:space="preserve"> PAGEREF _Toc237257426 \h </w:instrText>
            </w:r>
            <w:r>
              <w:rPr>
                <w:noProof/>
                <w:webHidden/>
              </w:rPr>
            </w:r>
            <w:r>
              <w:rPr>
                <w:noProof/>
                <w:webHidden/>
              </w:rPr>
              <w:fldChar w:fldCharType="separate"/>
            </w:r>
            <w:r>
              <w:rPr>
                <w:noProof/>
                <w:webHidden/>
              </w:rPr>
              <w:t>22</w:t>
            </w:r>
            <w:r>
              <w:rPr>
                <w:noProof/>
                <w:webHidden/>
              </w:rPr>
              <w:fldChar w:fldCharType="end"/>
            </w:r>
          </w:hyperlink>
        </w:p>
        <w:p w14:paraId="4F3A5836" w14:textId="3C9BCD67"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37257373"/>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665BF18F" w14:textId="1BD33157" w:rsidR="00416A7A" w:rsidRPr="00A86E43" w:rsidRDefault="00DE1070" w:rsidP="00416A7A">
      <w:pPr>
        <w:spacing w:before="120"/>
        <w:jc w:val="both"/>
        <w:rPr>
          <w:rFonts w:asciiTheme="minorHAnsi" w:hAnsiTheme="minorHAnsi" w:cs="Arial"/>
          <w:sz w:val="22"/>
        </w:rPr>
      </w:pPr>
      <w:r w:rsidRPr="00A86E43">
        <w:rPr>
          <w:rFonts w:asciiTheme="minorHAnsi" w:hAnsiTheme="minorHAnsi" w:cs="Arial"/>
          <w:sz w:val="22"/>
        </w:rPr>
        <w:t>Dans le cadre du projet de coopération ci-après dénommé le « </w:t>
      </w:r>
      <w:r w:rsidRPr="00A86E43">
        <w:rPr>
          <w:rFonts w:asciiTheme="minorHAnsi" w:hAnsiTheme="minorHAnsi" w:cs="Arial"/>
          <w:smallCaps/>
          <w:sz w:val="22"/>
        </w:rPr>
        <w:t>contrat principal »</w:t>
      </w:r>
      <w:r w:rsidRPr="00A86E43">
        <w:rPr>
          <w:rFonts w:asciiTheme="minorHAnsi" w:hAnsiTheme="minorHAnsi" w:cs="Arial"/>
          <w:sz w:val="22"/>
        </w:rPr>
        <w:t xml:space="preserve"> </w:t>
      </w:r>
      <w:r w:rsidR="00DD6625" w:rsidRPr="00A86E43">
        <w:rPr>
          <w:rFonts w:asciiTheme="minorHAnsi" w:hAnsiTheme="minorHAnsi" w:cs="Arial"/>
          <w:sz w:val="22"/>
        </w:rPr>
        <w:t xml:space="preserve">(contrat bailleur) </w:t>
      </w:r>
      <w:r w:rsidRPr="00A86E43">
        <w:rPr>
          <w:rFonts w:asciiTheme="minorHAnsi" w:hAnsiTheme="minorHAnsi" w:cs="Arial"/>
          <w:sz w:val="22"/>
        </w:rPr>
        <w:t>sign</w:t>
      </w:r>
      <w:r w:rsidR="00BC6524">
        <w:rPr>
          <w:rFonts w:asciiTheme="minorHAnsi" w:hAnsiTheme="minorHAnsi" w:cs="Arial"/>
          <w:sz w:val="22"/>
        </w:rPr>
        <w:t xml:space="preserve">é entre Expertise France et l’Union Européenne et </w:t>
      </w:r>
      <w:r w:rsidRPr="00A86E43">
        <w:rPr>
          <w:rFonts w:asciiTheme="minorHAnsi" w:hAnsiTheme="minorHAnsi" w:cs="Arial"/>
          <w:sz w:val="22"/>
        </w:rPr>
        <w:t>, portant sur</w:t>
      </w:r>
      <w:r w:rsidR="00BC6524">
        <w:rPr>
          <w:rFonts w:asciiTheme="minorHAnsi" w:hAnsiTheme="minorHAnsi" w:cs="Arial"/>
          <w:sz w:val="22"/>
        </w:rPr>
        <w:t xml:space="preserve"> le projet </w:t>
      </w:r>
      <w:r w:rsidRPr="00A86E43">
        <w:rPr>
          <w:rFonts w:asciiTheme="minorHAnsi" w:hAnsiTheme="minorHAnsi" w:cs="Arial"/>
          <w:sz w:val="22"/>
        </w:rPr>
        <w:t xml:space="preserve"> </w:t>
      </w:r>
      <w:r w:rsidR="00BC6524">
        <w:rPr>
          <w:rFonts w:asciiTheme="minorHAnsi" w:hAnsiTheme="minorHAnsi" w:cs="Arial"/>
          <w:sz w:val="22"/>
        </w:rPr>
        <w:t xml:space="preserve">de Soutien aux Actions d’Intégrité Financière, </w:t>
      </w:r>
      <w:r w:rsidR="00E114AE" w:rsidRPr="00CE73DB">
        <w:rPr>
          <w:rFonts w:asciiTheme="minorHAnsi" w:hAnsiTheme="minorHAnsi" w:cs="Arial"/>
          <w:smallCaps/>
          <w:sz w:val="22"/>
        </w:rPr>
        <w:t>Expertise France</w:t>
      </w:r>
      <w:r w:rsidR="00CE73DB" w:rsidRPr="00CE73DB">
        <w:rPr>
          <w:rFonts w:asciiTheme="minorHAnsi" w:hAnsiTheme="minorHAnsi" w:cs="Arial"/>
          <w:smallCaps/>
          <w:sz w:val="22"/>
        </w:rPr>
        <w:t xml:space="preserve"> </w:t>
      </w:r>
      <w:r w:rsidRPr="00A86E43">
        <w:rPr>
          <w:rFonts w:asciiTheme="minorHAnsi" w:hAnsiTheme="minorHAnsi" w:cs="Arial"/>
          <w:sz w:val="22"/>
        </w:rPr>
        <w:t xml:space="preserve">demande au </w:t>
      </w:r>
      <w:r w:rsidR="00AA21AB" w:rsidRPr="003A0706">
        <w:rPr>
          <w:rFonts w:asciiTheme="minorHAnsi" w:hAnsiTheme="minorHAnsi" w:cs="Arial"/>
          <w:smallCaps/>
          <w:sz w:val="22"/>
        </w:rPr>
        <w:t>Contractant</w:t>
      </w:r>
      <w:r w:rsidRPr="00A86E43">
        <w:rPr>
          <w:rFonts w:asciiTheme="minorHAnsi" w:hAnsiTheme="minorHAnsi" w:cs="Arial"/>
          <w:sz w:val="22"/>
        </w:rPr>
        <w:t xml:space="preserve"> qui l’accepte, de réaliser au titre du présent </w:t>
      </w:r>
      <w:r w:rsidRPr="00A86E43">
        <w:rPr>
          <w:rFonts w:asciiTheme="minorHAnsi" w:hAnsiTheme="minorHAnsi" w:cs="Arial"/>
          <w:smallCaps/>
          <w:sz w:val="22"/>
        </w:rPr>
        <w:t xml:space="preserve">Contrat </w:t>
      </w:r>
      <w:r w:rsidRPr="00A86E43">
        <w:rPr>
          <w:rFonts w:asciiTheme="minorHAnsi" w:hAnsiTheme="minorHAnsi" w:cs="Arial"/>
          <w:sz w:val="22"/>
        </w:rPr>
        <w:t>les prestations et de livrer les fournitures décrites dans l’annexe technique jointe « Cahier des charges ».</w:t>
      </w: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7257374"/>
      <w:r w:rsidRPr="00A86E43">
        <w:rPr>
          <w:rFonts w:asciiTheme="minorHAnsi" w:hAnsiTheme="minorHAnsi"/>
          <w:b/>
          <w:caps/>
          <w:sz w:val="24"/>
          <w:u w:val="single"/>
        </w:rPr>
        <w:lastRenderedPageBreak/>
        <w:t>Objet du contrat</w:t>
      </w:r>
      <w:bookmarkEnd w:id="5"/>
    </w:p>
    <w:p w14:paraId="34E60E59" w14:textId="0A30025D" w:rsidR="000A6E96" w:rsidRPr="00A86E43" w:rsidRDefault="00E551F2" w:rsidP="003E0766">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xml:space="preserve">») a pour </w:t>
      </w:r>
      <w:r w:rsidR="00BC6524" w:rsidRPr="00A86E43">
        <w:rPr>
          <w:rFonts w:asciiTheme="minorHAnsi" w:hAnsiTheme="minorHAnsi" w:cs="Arial"/>
        </w:rPr>
        <w:t xml:space="preserve">objet </w:t>
      </w:r>
      <w:r w:rsidR="0056748D">
        <w:rPr>
          <w:rFonts w:asciiTheme="minorHAnsi" w:hAnsiTheme="minorHAnsi" w:cs="Arial"/>
        </w:rPr>
        <w:t>l’</w:t>
      </w:r>
      <w:r w:rsidR="0056748D" w:rsidRPr="00A86E43">
        <w:rPr>
          <w:rFonts w:asciiTheme="minorHAnsi" w:hAnsiTheme="minorHAnsi" w:cs="Arial"/>
        </w:rPr>
        <w:t>«</w:t>
      </w:r>
      <w:r w:rsidR="00AC48DD" w:rsidRPr="00A86E43">
        <w:rPr>
          <w:rFonts w:asciiTheme="minorHAnsi" w:hAnsiTheme="minorHAnsi" w:cs="Arial"/>
        </w:rPr>
        <w:t> </w:t>
      </w:r>
      <w:r w:rsidR="00BC6524">
        <w:rPr>
          <w:rFonts w:asciiTheme="minorHAnsi" w:hAnsiTheme="minorHAnsi" w:cstheme="minorHAnsi"/>
          <w:szCs w:val="22"/>
        </w:rPr>
        <w:t>a</w:t>
      </w:r>
      <w:r w:rsidR="00BC6524" w:rsidRPr="00C05224">
        <w:rPr>
          <w:rFonts w:asciiTheme="minorHAnsi" w:hAnsiTheme="minorHAnsi" w:cstheme="minorHAnsi"/>
          <w:szCs w:val="22"/>
        </w:rPr>
        <w:t>ppui à la mise en place d’un fichier des comptes bancaires élargi aux comptes d’inclusion financière tenus par les Systèmes Financiers Décentralisés (SFD) et les Emetteurs de monnaies électroniques (EME)</w:t>
      </w:r>
      <w:r w:rsidR="00BC6524">
        <w:rPr>
          <w:rFonts w:asciiTheme="minorHAnsi" w:hAnsiTheme="minorHAnsi" w:cstheme="minorHAnsi"/>
          <w:szCs w:val="22"/>
        </w:rPr>
        <w:t xml:space="preserve"> de la Direction Générale des Impôts de la République de Côte d’Ivoire</w:t>
      </w:r>
      <w:r w:rsidR="00BC6524" w:rsidRPr="00A86E43">
        <w:rPr>
          <w:rFonts w:asciiTheme="minorHAnsi" w:hAnsiTheme="minorHAnsi" w:cs="Arial"/>
        </w:rPr>
        <w:t xml:space="preserve"> »</w:t>
      </w:r>
      <w:r w:rsidR="00DE0E61" w:rsidRPr="00A86E43">
        <w:rPr>
          <w:rFonts w:asciiTheme="minorHAnsi" w:hAnsiTheme="minorHAnsi" w:cs="Arial"/>
        </w:rPr>
        <w:t>.</w:t>
      </w:r>
    </w:p>
    <w:p w14:paraId="78C1469E" w14:textId="77777777" w:rsidR="001726C5" w:rsidRPr="00A86E43" w:rsidRDefault="001726C5" w:rsidP="00AD4EB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237257375"/>
      <w:r w:rsidRPr="00A86E43">
        <w:rPr>
          <w:rFonts w:asciiTheme="minorHAnsi" w:hAnsiTheme="minorHAnsi"/>
          <w:b/>
          <w:caps/>
          <w:sz w:val="24"/>
          <w:u w:val="single"/>
        </w:rPr>
        <w:t>Documents contractuels</w:t>
      </w:r>
      <w:bookmarkEnd w:id="6"/>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AD4EB1">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le présent document</w:t>
      </w:r>
      <w:r w:rsidR="00E33FDA" w:rsidRPr="00A86E43">
        <w:rPr>
          <w:rFonts w:asciiTheme="minorHAnsi" w:hAnsiTheme="minorHAnsi" w:cstheme="minorHAnsi"/>
          <w:szCs w:val="22"/>
        </w:rPr>
        <w:t>, et ses annexes :</w:t>
      </w:r>
    </w:p>
    <w:p w14:paraId="2AD3DBAD" w14:textId="77777777" w:rsidR="00656639" w:rsidRPr="00A86E43" w:rsidRDefault="00E551F2" w:rsidP="00AD4EB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l’Annexe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1C9F58D6" w14:textId="66531EF2" w:rsidR="00C973C2" w:rsidRPr="00A86E43" w:rsidRDefault="00C973C2" w:rsidP="00AD4EB1">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4" w:history="1">
        <w:r w:rsidR="00BC6524" w:rsidRPr="00BC6524">
          <w:rPr>
            <w:rStyle w:val="Lienhypertexte"/>
          </w:rPr>
          <w:t>Code de conduite Expertise France.pdf</w:t>
        </w:r>
      </w:hyperlink>
      <w:r w:rsidR="00BC6524">
        <w:t>)</w:t>
      </w:r>
    </w:p>
    <w:p w14:paraId="670F2378" w14:textId="17E60957" w:rsidR="00663C0B" w:rsidRPr="00A86E43" w:rsidRDefault="00663C0B" w:rsidP="00AD4EB1">
      <w:pPr>
        <w:pStyle w:val="Paragraphedeliste"/>
        <w:numPr>
          <w:ilvl w:val="0"/>
          <w:numId w:val="7"/>
        </w:numPr>
        <w:tabs>
          <w:tab w:val="clear" w:pos="994"/>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Annexe contractuelle </w:t>
      </w:r>
      <w:r w:rsidR="008474F9" w:rsidRPr="00A86E43">
        <w:rPr>
          <w:rFonts w:asciiTheme="minorHAnsi" w:eastAsia="Times New Roman" w:hAnsiTheme="minorHAnsi" w:cstheme="minorHAnsi"/>
          <w:sz w:val="22"/>
          <w:szCs w:val="22"/>
        </w:rPr>
        <w:t>(DAJ_</w:t>
      </w:r>
      <w:r w:rsidR="00F843EC" w:rsidRPr="00A86E43">
        <w:rPr>
          <w:rFonts w:asciiTheme="minorHAnsi" w:eastAsia="Times New Roman" w:hAnsiTheme="minorHAnsi" w:cstheme="minorHAnsi"/>
          <w:sz w:val="22"/>
          <w:szCs w:val="22"/>
        </w:rPr>
        <w:t>M05</w:t>
      </w:r>
      <w:r w:rsidR="00F843EC">
        <w:rPr>
          <w:rFonts w:asciiTheme="minorHAnsi" w:eastAsia="Times New Roman" w:hAnsiTheme="minorHAnsi" w:cstheme="minorHAnsi"/>
          <w:sz w:val="22"/>
          <w:szCs w:val="22"/>
        </w:rPr>
        <w:t>0</w:t>
      </w:r>
      <w:r w:rsidR="008474F9" w:rsidRPr="00A86E43">
        <w:rPr>
          <w:rFonts w:asciiTheme="minorHAnsi" w:eastAsia="Times New Roman" w:hAnsiTheme="minorHAnsi" w:cstheme="minorHAnsi"/>
          <w:sz w:val="22"/>
          <w:szCs w:val="22"/>
        </w:rPr>
        <w:t xml:space="preserve">) </w:t>
      </w:r>
      <w:r w:rsidRPr="00A86E43">
        <w:rPr>
          <w:rFonts w:asciiTheme="minorHAnsi" w:eastAsia="Times New Roman" w:hAnsiTheme="minorHAnsi" w:cstheme="minorHAnsi"/>
          <w:sz w:val="22"/>
          <w:szCs w:val="22"/>
        </w:rPr>
        <w:t>portant sur le traitement de données personnelles en cas de sous-traitance RGPD (collecte de données personnelles au nom d’</w:t>
      </w:r>
      <w:r w:rsidR="00AA21A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w:t>
      </w:r>
    </w:p>
    <w:p w14:paraId="4AD0908E" w14:textId="641F268C" w:rsidR="00996FEA" w:rsidRPr="00A86E43" w:rsidRDefault="00BC5A69" w:rsidP="00AD4EB1">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fournitures courantes et de services approuvé par arrêté </w:t>
      </w:r>
      <w:r w:rsidR="002E7338" w:rsidRPr="00A86E43">
        <w:rPr>
          <w:rFonts w:asciiTheme="minorHAnsi" w:hAnsiTheme="minorHAnsi" w:cstheme="minorHAnsi"/>
          <w:szCs w:val="22"/>
        </w:rPr>
        <w:t>du 30 mars 202</w:t>
      </w:r>
      <w:r w:rsidR="00BC6524">
        <w:rPr>
          <w:rFonts w:asciiTheme="minorHAnsi" w:hAnsiTheme="minorHAnsi" w:cstheme="minorHAnsi"/>
          <w:szCs w:val="22"/>
        </w:rPr>
        <w:t>1</w:t>
      </w:r>
      <w:r w:rsidR="00996FEA" w:rsidRPr="00A86E43">
        <w:rPr>
          <w:rFonts w:asciiTheme="minorHAnsi" w:hAnsiTheme="minorHAnsi" w:cstheme="minorHAnsi"/>
          <w:szCs w:val="22"/>
          <w:vertAlign w:val="superscript"/>
        </w:rPr>
        <w:footnoteReference w:id="1"/>
      </w:r>
      <w:r w:rsidR="00BC6524">
        <w:rPr>
          <w:rFonts w:asciiTheme="minorHAnsi" w:hAnsiTheme="minorHAnsi" w:cstheme="minorHAnsi"/>
          <w:szCs w:val="22"/>
        </w:rPr>
        <w:t xml:space="preserve"> (</w:t>
      </w:r>
      <w:hyperlink r:id="rId15" w:history="1">
        <w:r w:rsidR="00BC6524" w:rsidRPr="00BC6524">
          <w:rPr>
            <w:rStyle w:val="Lienhypertexte"/>
            <w:rFonts w:asciiTheme="minorHAnsi" w:hAnsiTheme="minorHAnsi" w:cstheme="minorHAnsi"/>
            <w:szCs w:val="22"/>
          </w:rPr>
          <w:t>Arrêté du 30 mars 2021 portant approbation du cahier des clauses administratives générales des marchés publics de fournitures courantes et de services - Légifrance</w:t>
        </w:r>
      </w:hyperlink>
      <w:r w:rsidR="00BC6524">
        <w:rPr>
          <w:rFonts w:asciiTheme="minorHAnsi" w:hAnsiTheme="minorHAnsi" w:cstheme="minorHAnsi"/>
          <w:szCs w:val="22"/>
        </w:rPr>
        <w:t>)</w:t>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3E4668E2" w14:textId="6275E3EF" w:rsidR="00996FEA" w:rsidRPr="00A86E43" w:rsidRDefault="00996FEA" w:rsidP="00AD4EB1">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237257376"/>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7"/>
    </w:p>
    <w:p w14:paraId="77401A47" w14:textId="77777777" w:rsidR="00A86E43" w:rsidRDefault="00204CC9" w:rsidP="0088284C">
      <w:pPr>
        <w:pStyle w:val="Titre2"/>
        <w:rPr>
          <w:rFonts w:asciiTheme="minorHAnsi" w:hAnsiTheme="minorHAnsi"/>
          <w:sz w:val="22"/>
        </w:rPr>
      </w:pPr>
      <w:bookmarkStart w:id="9" w:name="_Toc237257377"/>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9"/>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046C0CF5" w:rsidR="00A246CE" w:rsidRPr="00A86E43" w:rsidRDefault="005A6388" w:rsidP="00A86E43">
      <w:pPr>
        <w:pStyle w:val="u"/>
        <w:widowControl w:val="0"/>
        <w:ind w:left="567"/>
        <w:rPr>
          <w:rFonts w:asciiTheme="minorHAnsi" w:hAnsiTheme="minorHAnsi" w:cstheme="minorHAnsi"/>
          <w:szCs w:val="22"/>
        </w:rPr>
      </w:pPr>
      <w:bookmarkStart w:id="10" w:name="_Toc379270787"/>
      <w:r>
        <w:rPr>
          <w:rFonts w:asciiTheme="minorHAnsi" w:hAnsiTheme="minorHAnsi" w:cstheme="minorHAnsi"/>
          <w:szCs w:val="22"/>
        </w:rPr>
        <w:t>L</w:t>
      </w:r>
      <w:r w:rsidR="00804BED" w:rsidRPr="00A86E43">
        <w:rPr>
          <w:rFonts w:asciiTheme="minorHAnsi" w:hAnsiTheme="minorHAnsi" w:cstheme="minorHAnsi"/>
          <w:szCs w:val="22"/>
        </w:rPr>
        <w:t xml:space="preserve">e </w:t>
      </w:r>
      <w:r w:rsidR="00D8651A" w:rsidRPr="00A86E43">
        <w:rPr>
          <w:rFonts w:asciiTheme="minorHAnsi" w:hAnsiTheme="minorHAnsi" w:cstheme="minorHAnsi"/>
          <w:szCs w:val="22"/>
        </w:rPr>
        <w:t xml:space="preserve">présent </w:t>
      </w:r>
      <w:r w:rsidR="00804BED" w:rsidRPr="00A86E43">
        <w:rPr>
          <w:rFonts w:asciiTheme="minorHAnsi" w:hAnsiTheme="minorHAnsi" w:cstheme="minorHAnsi"/>
          <w:smallCaps/>
          <w:szCs w:val="22"/>
        </w:rPr>
        <w:t>Contrat</w:t>
      </w:r>
      <w:r w:rsidR="00804BED" w:rsidRPr="00A86E43">
        <w:rPr>
          <w:rFonts w:asciiTheme="minorHAnsi" w:hAnsiTheme="minorHAnsi" w:cstheme="minorHAnsi"/>
          <w:szCs w:val="22"/>
        </w:rPr>
        <w:t xml:space="preserve"> est </w:t>
      </w:r>
      <w:r w:rsidR="005F0451" w:rsidRPr="00A86E43">
        <w:rPr>
          <w:rFonts w:asciiTheme="minorHAnsi" w:hAnsiTheme="minorHAnsi" w:cstheme="minorHAnsi"/>
          <w:szCs w:val="22"/>
        </w:rPr>
        <w:t>marché public de services</w:t>
      </w:r>
      <w:r w:rsidR="00BC6524">
        <w:rPr>
          <w:rFonts w:asciiTheme="minorHAnsi" w:hAnsiTheme="minorHAnsi" w:cstheme="minorHAnsi"/>
          <w:szCs w:val="22"/>
        </w:rPr>
        <w:t xml:space="preserve"> </w:t>
      </w:r>
      <w:r w:rsidR="00804BED" w:rsidRPr="00A86E43">
        <w:rPr>
          <w:rFonts w:asciiTheme="minorHAnsi" w:hAnsiTheme="minorHAnsi" w:cstheme="minorHAnsi"/>
          <w:szCs w:val="22"/>
        </w:rPr>
        <w:t>conclu à prix global et forfaitaire</w:t>
      </w:r>
      <w:r w:rsidR="00BC6524">
        <w:rPr>
          <w:rFonts w:asciiTheme="minorHAnsi" w:hAnsiTheme="minorHAnsi" w:cstheme="minorHAnsi"/>
          <w:szCs w:val="22"/>
        </w:rPr>
        <w:t>.</w:t>
      </w:r>
    </w:p>
    <w:p w14:paraId="32BD01F2" w14:textId="77777777" w:rsidR="000A6E96" w:rsidRPr="00A86E43" w:rsidRDefault="000A6E96" w:rsidP="00F72033">
      <w:pPr>
        <w:pStyle w:val="Titre2"/>
        <w:spacing w:before="120" w:after="60"/>
        <w:rPr>
          <w:rFonts w:asciiTheme="minorHAnsi" w:hAnsiTheme="minorHAnsi"/>
          <w:sz w:val="22"/>
        </w:rPr>
      </w:pPr>
      <w:bookmarkStart w:id="11" w:name="_Toc392669632"/>
      <w:bookmarkStart w:id="12" w:name="_Toc237257378"/>
      <w:bookmarkEnd w:id="10"/>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End w:id="12"/>
    </w:p>
    <w:p w14:paraId="1800724A" w14:textId="02848121"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720B8B">
        <w:rPr>
          <w:rFonts w:asciiTheme="minorHAnsi" w:hAnsiTheme="minorHAnsi" w:cs="Arial"/>
          <w:smallCaps/>
        </w:rPr>
        <w:t xml:space="preserve">Contrat </w:t>
      </w:r>
      <w:r w:rsidRPr="00720B8B">
        <w:rPr>
          <w:rFonts w:asciiTheme="minorHAnsi" w:hAnsiTheme="minorHAnsi" w:cs="Arial"/>
        </w:rPr>
        <w:t xml:space="preserve">est de </w:t>
      </w:r>
      <w:r w:rsidR="00BC6524" w:rsidRPr="00720B8B">
        <w:rPr>
          <w:rFonts w:asciiTheme="minorHAnsi" w:hAnsiTheme="minorHAnsi" w:cs="Arial"/>
        </w:rPr>
        <w:t>h</w:t>
      </w:r>
      <w:r w:rsidR="00217BB7" w:rsidRPr="00720B8B">
        <w:rPr>
          <w:rFonts w:asciiTheme="minorHAnsi" w:hAnsiTheme="minorHAnsi" w:cs="Arial"/>
        </w:rPr>
        <w:t>uit (08)</w:t>
      </w:r>
      <w:r w:rsidRPr="00720B8B">
        <w:rPr>
          <w:rFonts w:asciiTheme="minorHAnsi" w:hAnsiTheme="minorHAnsi" w:cs="Arial"/>
        </w:rPr>
        <w:t xml:space="preserve"> mois</w:t>
      </w:r>
      <w:r w:rsidRPr="00A86E43">
        <w:rPr>
          <w:rFonts w:asciiTheme="minorHAnsi" w:hAnsiTheme="minorHAnsi" w:cs="Arial"/>
        </w:rPr>
        <w:t xml:space="preserve"> à compter 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BC6524">
        <w:rPr>
          <w:rFonts w:asciiTheme="minorHAnsi" w:hAnsiTheme="minorHAnsi" w:cs="Arial"/>
          <w:smallCaps/>
        </w:rPr>
        <w:t>France</w:t>
      </w:r>
      <w:r w:rsidR="00BC6524">
        <w:rPr>
          <w:rFonts w:asciiTheme="minorHAnsi" w:hAnsiTheme="minorHAnsi" w:cs="Arial"/>
        </w:rPr>
        <w:t>.</w:t>
      </w:r>
    </w:p>
    <w:p w14:paraId="642D3E66" w14:textId="77777777"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76CAC5F5" w:rsidR="001E12A9" w:rsidRPr="00A86E43" w:rsidRDefault="001E12A9" w:rsidP="001E12A9">
      <w:pPr>
        <w:pStyle w:val="Titre2"/>
        <w:spacing w:before="120" w:after="60"/>
        <w:rPr>
          <w:rFonts w:asciiTheme="minorHAnsi" w:hAnsiTheme="minorHAnsi"/>
          <w:sz w:val="22"/>
        </w:rPr>
      </w:pPr>
      <w:bookmarkStart w:id="13" w:name="_Toc237257379"/>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prestations</w:t>
      </w:r>
      <w:bookmarkEnd w:id="13"/>
    </w:p>
    <w:p w14:paraId="48DFE8F3" w14:textId="0288F97B"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Le délai d’exécution des prestations</w:t>
      </w:r>
      <w:r w:rsidR="00BC6524">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BC6524">
        <w:rPr>
          <w:rFonts w:asciiTheme="minorHAnsi" w:hAnsiTheme="minorHAnsi" w:cs="Arial"/>
          <w:smallCaps/>
        </w:rPr>
        <w:t xml:space="preserve"> </w:t>
      </w:r>
      <w:r w:rsidR="00B30BC2" w:rsidRPr="00A86E43">
        <w:rPr>
          <w:rFonts w:asciiTheme="minorHAnsi" w:hAnsiTheme="minorHAnsi" w:cs="Arial"/>
        </w:rPr>
        <w:t xml:space="preserve">est fixé à </w:t>
      </w:r>
      <w:r w:rsidR="00BC6524">
        <w:rPr>
          <w:rFonts w:asciiTheme="minorHAnsi" w:hAnsiTheme="minorHAnsi" w:cs="Arial"/>
        </w:rPr>
        <w:t>huit (08)</w:t>
      </w:r>
      <w:r w:rsidR="00B30BC2" w:rsidRPr="00A86E43">
        <w:rPr>
          <w:rFonts w:asciiTheme="minorHAnsi" w:hAnsiTheme="minorHAnsi" w:cs="Arial"/>
        </w:rPr>
        <w:t xml:space="preserve"> </w:t>
      </w:r>
      <w:r w:rsidR="00BC6524">
        <w:rPr>
          <w:rFonts w:asciiTheme="minorHAnsi" w:hAnsiTheme="minorHAnsi" w:cs="Arial"/>
        </w:rPr>
        <w:t xml:space="preserve">mois </w:t>
      </w:r>
      <w:r w:rsidR="00B30BC2" w:rsidRPr="00A86E43">
        <w:rPr>
          <w:rFonts w:asciiTheme="minorHAnsi" w:hAnsiTheme="minorHAnsi" w:cs="Arial"/>
        </w:rPr>
        <w:t xml:space="preserve">à compter de la date de notification du présent </w:t>
      </w:r>
      <w:r w:rsidR="00B30BC2" w:rsidRPr="00A86E43">
        <w:rPr>
          <w:rFonts w:asciiTheme="minorHAnsi" w:hAnsiTheme="minorHAnsi" w:cs="Arial"/>
          <w:smallCaps/>
        </w:rPr>
        <w:t>contrat</w:t>
      </w:r>
      <w:r w:rsidR="00BC6524">
        <w:rPr>
          <w:rFonts w:asciiTheme="minorHAnsi" w:hAnsiTheme="minorHAnsi" w:cs="Arial"/>
          <w:smallCaps/>
        </w:rPr>
        <w:t xml:space="preserve">. </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AD4EB1">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237257380"/>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45132ED0" w14:textId="77777777" w:rsidR="00E849ED" w:rsidRPr="00A86E43" w:rsidRDefault="00E849ED" w:rsidP="0041382E">
      <w:pPr>
        <w:pStyle w:val="Titre2"/>
        <w:spacing w:before="120" w:after="60"/>
        <w:rPr>
          <w:rFonts w:asciiTheme="minorHAnsi" w:hAnsiTheme="minorHAnsi"/>
          <w:sz w:val="22"/>
        </w:rPr>
      </w:pPr>
      <w:bookmarkStart w:id="15" w:name="_Toc392669634"/>
      <w:bookmarkStart w:id="16" w:name="_Toc524095228"/>
      <w:bookmarkStart w:id="17" w:name="_Toc237257381"/>
      <w:r w:rsidRPr="00A86E43">
        <w:rPr>
          <w:rFonts w:asciiTheme="minorHAnsi" w:hAnsiTheme="minorHAnsi"/>
          <w:sz w:val="22"/>
        </w:rPr>
        <w:t>Montant du contrat</w:t>
      </w:r>
      <w:bookmarkEnd w:id="15"/>
      <w:bookmarkEnd w:id="16"/>
      <w:bookmarkEnd w:id="17"/>
    </w:p>
    <w:p w14:paraId="0BF7BD6E" w14:textId="6540C142" w:rsidR="00123D1A" w:rsidRPr="00A86E43" w:rsidRDefault="00123D1A" w:rsidP="0041382E">
      <w:pPr>
        <w:pStyle w:val="u"/>
        <w:widowControl w:val="0"/>
        <w:numPr>
          <w:ilvl w:val="12"/>
          <w:numId w:val="0"/>
        </w:numPr>
        <w:spacing w:before="240" w:after="120"/>
        <w:ind w:left="561"/>
        <w:jc w:val="left"/>
        <w:rPr>
          <w:rFonts w:asciiTheme="minorHAnsi" w:hAnsiTheme="minorHAnsi" w:cstheme="minorHAnsi"/>
          <w:szCs w:val="22"/>
        </w:rPr>
      </w:pPr>
      <w:r w:rsidRPr="00A86E43">
        <w:rPr>
          <w:rFonts w:asciiTheme="minorHAnsi" w:hAnsiTheme="minorHAnsi" w:cstheme="minorHAnsi"/>
          <w:szCs w:val="22"/>
        </w:rPr>
        <w:t xml:space="preserve">Le montant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00E96DA5">
        <w:rPr>
          <w:rFonts w:asciiTheme="minorHAnsi" w:hAnsiTheme="minorHAnsi" w:cstheme="minorHAnsi"/>
          <w:b/>
          <w:szCs w:val="22"/>
        </w:rPr>
        <w:t xml:space="preserve">       </w:t>
      </w:r>
    </w:p>
    <w:p w14:paraId="0398DEE5" w14:textId="03315329" w:rsidR="00123D1A" w:rsidRPr="00A86E43" w:rsidRDefault="00123D1A" w:rsidP="00BC6524">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Ce montant correspond au prix </w:t>
      </w:r>
      <w:r w:rsidR="002B2974" w:rsidRPr="00A86E43">
        <w:rPr>
          <w:rFonts w:asciiTheme="minorHAnsi" w:hAnsiTheme="minorHAnsi" w:cstheme="minorHAnsi"/>
          <w:szCs w:val="22"/>
        </w:rPr>
        <w:t xml:space="preserve">global et </w:t>
      </w:r>
      <w:r w:rsidRPr="00A86E43">
        <w:rPr>
          <w:rFonts w:asciiTheme="minorHAnsi" w:hAnsiTheme="minorHAnsi" w:cstheme="minorHAnsi"/>
          <w:szCs w:val="22"/>
        </w:rPr>
        <w:t>forfaitaire du contrat qu’</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s’engage à payer après validation sans réserve de l’ensemble des fournitures et/ou des prestations attendues au titre du présent contrat. Le prix étant forfaitaire, il inclut l’ensemble des frais liés à l’exécution des prestations et/ou à la livraison des fournitures correspondantes.</w:t>
      </w:r>
    </w:p>
    <w:p w14:paraId="3D0E8AFB" w14:textId="77777777" w:rsidR="000A6D39" w:rsidRPr="00A86E43" w:rsidRDefault="000A6D39" w:rsidP="000A6D39">
      <w:pPr>
        <w:pStyle w:val="Titre2"/>
        <w:spacing w:before="120" w:after="60"/>
        <w:rPr>
          <w:rFonts w:asciiTheme="minorHAnsi" w:hAnsiTheme="minorHAnsi"/>
          <w:sz w:val="22"/>
        </w:rPr>
      </w:pPr>
      <w:bookmarkStart w:id="18" w:name="_Toc237257382"/>
      <w:bookmarkStart w:id="19" w:name="_Toc392669637"/>
      <w:r w:rsidRPr="00A86E43">
        <w:rPr>
          <w:rFonts w:asciiTheme="minorHAnsi" w:hAnsiTheme="minorHAnsi"/>
          <w:sz w:val="22"/>
        </w:rPr>
        <w:t>Forme des prix</w:t>
      </w:r>
      <w:bookmarkEnd w:id="18"/>
    </w:p>
    <w:p w14:paraId="71F68E4E" w14:textId="14E36D49"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BC6524">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20" w:name="_Toc237257383"/>
      <w:r w:rsidRPr="00A86E43">
        <w:rPr>
          <w:rFonts w:asciiTheme="minorHAnsi" w:hAnsiTheme="minorHAnsi"/>
          <w:sz w:val="22"/>
        </w:rPr>
        <w:t>Avance</w:t>
      </w:r>
      <w:bookmarkEnd w:id="20"/>
    </w:p>
    <w:p w14:paraId="0F90FA4C" w14:textId="0EB8D62C"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avance </w:t>
      </w:r>
      <w:r w:rsidR="00BC6524">
        <w:rPr>
          <w:rFonts w:asciiTheme="minorHAnsi" w:hAnsiTheme="minorHAnsi" w:cstheme="minorHAnsi"/>
          <w:szCs w:val="22"/>
        </w:rPr>
        <w:t xml:space="preserve">correspondant à 30% du montant total du Contrat pourrait être </w:t>
      </w:r>
      <w:r w:rsidRPr="00A86E43">
        <w:rPr>
          <w:rFonts w:asciiTheme="minorHAnsi" w:hAnsiTheme="minorHAnsi" w:cstheme="minorHAnsi"/>
          <w:szCs w:val="22"/>
        </w:rPr>
        <w:t xml:space="preserve">accordée au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BC6524">
        <w:rPr>
          <w:rFonts w:asciiTheme="minorHAnsi" w:hAnsiTheme="minorHAnsi" w:cstheme="minorHAnsi"/>
          <w:szCs w:val="22"/>
        </w:rPr>
        <w:t xml:space="preserve">dans un délai de trente jours </w:t>
      </w:r>
      <w:r w:rsidRPr="00A86E43">
        <w:rPr>
          <w:rFonts w:asciiTheme="minorHAnsi" w:hAnsiTheme="minorHAnsi" w:cstheme="minorHAnsi"/>
          <w:szCs w:val="22"/>
        </w:rPr>
        <w:t xml:space="preserve">à compter </w:t>
      </w:r>
      <w:r w:rsidR="00BC6524">
        <w:rPr>
          <w:rFonts w:asciiTheme="minorHAnsi" w:hAnsiTheme="minorHAnsi" w:cstheme="minorHAnsi"/>
          <w:szCs w:val="22"/>
        </w:rPr>
        <w:t xml:space="preserve">de la demande de l’avance effectuée par le </w:t>
      </w:r>
      <w:r w:rsidR="00BC6524"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p>
    <w:p w14:paraId="47DEFB98" w14:textId="77777777"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éventuelle reconduction de durée d’exécution du </w:t>
      </w:r>
      <w:r w:rsidR="00FE5DF2" w:rsidRPr="00A86E43">
        <w:rPr>
          <w:rFonts w:asciiTheme="minorHAnsi" w:hAnsiTheme="minorHAnsi" w:cstheme="minorHAnsi"/>
          <w:szCs w:val="22"/>
        </w:rPr>
        <w:t xml:space="preserve">Contrat </w:t>
      </w:r>
      <w:r w:rsidRPr="00A86E43">
        <w:rPr>
          <w:rFonts w:asciiTheme="minorHAnsi" w:hAnsiTheme="minorHAnsi" w:cstheme="minorHAnsi"/>
          <w:szCs w:val="22"/>
        </w:rPr>
        <w:t>n’ouvre pas droit au versement d’avance complémentaire.</w:t>
      </w:r>
    </w:p>
    <w:p w14:paraId="5066C2B8" w14:textId="6D8F724D"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L’avance</w:t>
      </w:r>
      <w:r w:rsidR="00BC6524">
        <w:rPr>
          <w:rFonts w:asciiTheme="minorHAnsi" w:hAnsiTheme="minorHAnsi" w:cstheme="minorHAnsi"/>
          <w:szCs w:val="22"/>
        </w:rPr>
        <w:t xml:space="preserve"> se rembourse sur les acomptes et solde à verser au Contractant et </w:t>
      </w:r>
      <w:r w:rsidRPr="00A86E43">
        <w:rPr>
          <w:rFonts w:asciiTheme="minorHAnsi" w:hAnsiTheme="minorHAnsi" w:cstheme="minorHAnsi"/>
          <w:szCs w:val="22"/>
        </w:rPr>
        <w:t xml:space="preserve"> doit être entièrement reversée lorsque le montant de ce cumul des paiements atteint 60% du prix du poste.</w:t>
      </w:r>
    </w:p>
    <w:p w14:paraId="0646EE39" w14:textId="77777777" w:rsidR="002712EA" w:rsidRPr="00A86E43" w:rsidRDefault="002712EA" w:rsidP="002712EA">
      <w:pPr>
        <w:pStyle w:val="Titre2"/>
        <w:spacing w:before="120" w:after="60"/>
        <w:rPr>
          <w:rFonts w:asciiTheme="minorHAnsi" w:hAnsiTheme="minorHAnsi"/>
          <w:sz w:val="22"/>
        </w:rPr>
      </w:pPr>
      <w:bookmarkStart w:id="21" w:name="_Toc237257384"/>
      <w:r w:rsidRPr="00A86E43">
        <w:rPr>
          <w:rFonts w:asciiTheme="minorHAnsi" w:hAnsiTheme="minorHAnsi"/>
          <w:sz w:val="22"/>
        </w:rPr>
        <w:lastRenderedPageBreak/>
        <w:t>Modalités de paiement</w:t>
      </w:r>
      <w:bookmarkEnd w:id="21"/>
    </w:p>
    <w:p w14:paraId="6A2DA352" w14:textId="77777777" w:rsidR="00E637E0" w:rsidRPr="00A86E43" w:rsidRDefault="00E637E0" w:rsidP="00AD4EB1">
      <w:pPr>
        <w:pStyle w:val="u"/>
        <w:widowControl w:val="0"/>
        <w:numPr>
          <w:ilvl w:val="0"/>
          <w:numId w:val="20"/>
        </w:numPr>
        <w:ind w:left="567" w:hanging="283"/>
        <w:rPr>
          <w:rFonts w:asciiTheme="minorHAnsi" w:hAnsiTheme="minorHAnsi" w:cs="Arial"/>
          <w:b/>
        </w:rPr>
      </w:pPr>
      <w:r w:rsidRPr="00A86E43">
        <w:rPr>
          <w:rFonts w:asciiTheme="minorHAnsi" w:hAnsiTheme="minorHAnsi" w:cs="Arial"/>
          <w:b/>
        </w:rPr>
        <w:t>Acomptes</w:t>
      </w:r>
    </w:p>
    <w:p w14:paraId="73DF7DD7" w14:textId="40508E7F" w:rsidR="00E637E0" w:rsidRPr="00A86E43" w:rsidRDefault="00E637E0"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Des acomptes pourront être versés au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Le montant de ces acomptes ne pourra dépasser la valeur </w:t>
      </w:r>
      <w:r w:rsidR="00247935" w:rsidRPr="00A86E43">
        <w:rPr>
          <w:rFonts w:asciiTheme="minorHAnsi" w:hAnsiTheme="minorHAnsi" w:cs="Arial"/>
          <w:szCs w:val="22"/>
        </w:rPr>
        <w:t xml:space="preserve">des prestations </w:t>
      </w:r>
      <w:r w:rsidRPr="00A86E43">
        <w:rPr>
          <w:rFonts w:asciiTheme="minorHAnsi" w:hAnsiTheme="minorHAnsi" w:cs="Arial"/>
          <w:szCs w:val="22"/>
        </w:rPr>
        <w:t>effectué</w:t>
      </w:r>
      <w:r w:rsidR="00247935" w:rsidRPr="00A86E43">
        <w:rPr>
          <w:rFonts w:asciiTheme="minorHAnsi" w:hAnsiTheme="minorHAnsi" w:cs="Arial"/>
          <w:szCs w:val="22"/>
        </w:rPr>
        <w:t>es</w:t>
      </w:r>
      <w:r w:rsidRPr="00A86E43">
        <w:rPr>
          <w:rFonts w:asciiTheme="minorHAnsi" w:hAnsiTheme="minorHAnsi" w:cs="Arial"/>
          <w:szCs w:val="22"/>
        </w:rPr>
        <w:t xml:space="preserve"> par </w:t>
      </w:r>
      <w:r w:rsidR="00247935" w:rsidRPr="00A86E43">
        <w:rPr>
          <w:rFonts w:asciiTheme="minorHAnsi" w:hAnsiTheme="minorHAnsi" w:cs="Arial"/>
          <w:szCs w:val="22"/>
        </w:rPr>
        <w:t xml:space="preserve">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et validé</w:t>
      </w:r>
      <w:r w:rsidR="00247935" w:rsidRPr="00A86E43">
        <w:rPr>
          <w:rFonts w:asciiTheme="minorHAnsi" w:hAnsiTheme="minorHAnsi" w:cs="Arial"/>
          <w:szCs w:val="22"/>
        </w:rPr>
        <w:t>es</w:t>
      </w:r>
      <w:r w:rsidRPr="00A86E43">
        <w:rPr>
          <w:rFonts w:asciiTheme="minorHAnsi" w:hAnsiTheme="minorHAnsi" w:cs="Arial"/>
          <w:szCs w:val="22"/>
        </w:rPr>
        <w:t xml:space="preserve"> par</w:t>
      </w:r>
      <w:r w:rsidR="003061E8" w:rsidRPr="00A86E43">
        <w:rPr>
          <w:rFonts w:asciiTheme="minorHAnsi" w:hAnsiTheme="minorHAnsi" w:cs="Arial"/>
          <w:szCs w:val="22"/>
        </w:rPr>
        <w:t xml:space="preserve"> </w:t>
      </w:r>
      <w:r w:rsidR="00CE73DB" w:rsidRPr="00CE73DB">
        <w:rPr>
          <w:rFonts w:asciiTheme="minorHAnsi" w:hAnsiTheme="minorHAnsi" w:cs="Arial"/>
          <w:smallCaps/>
          <w:szCs w:val="22"/>
        </w:rPr>
        <w:t>Expertise France</w:t>
      </w:r>
      <w:r w:rsidRPr="00A86E43">
        <w:rPr>
          <w:rFonts w:asciiTheme="minorHAnsi" w:hAnsiTheme="minorHAnsi" w:cs="Arial"/>
          <w:szCs w:val="22"/>
        </w:rPr>
        <w:t>.</w:t>
      </w:r>
    </w:p>
    <w:p w14:paraId="6E80FAE5" w14:textId="193DCBC0" w:rsidR="00004AE6" w:rsidRPr="00A86E43" w:rsidRDefault="00004AE6"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Le montant cumulé des acomptes versés ne doit pas dépasser 90% du montant</w:t>
      </w:r>
      <w:r w:rsidR="00D830F2" w:rsidRPr="00A86E43">
        <w:rPr>
          <w:rFonts w:asciiTheme="minorHAnsi" w:hAnsiTheme="minorHAnsi" w:cs="Arial"/>
          <w:szCs w:val="22"/>
        </w:rPr>
        <w:t xml:space="preserve"> du contrat</w:t>
      </w:r>
      <w:r w:rsidR="00BC6524">
        <w:rPr>
          <w:rFonts w:asciiTheme="minorHAnsi" w:hAnsiTheme="minorHAnsi" w:cs="Arial"/>
          <w:szCs w:val="22"/>
        </w:rPr>
        <w:t xml:space="preserve">. </w:t>
      </w:r>
    </w:p>
    <w:p w14:paraId="6526080B" w14:textId="77777777" w:rsidR="007B473C" w:rsidRPr="00A86E43" w:rsidRDefault="007B473C"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Le versement d’acompte ne constitue pas preuve de réception, même partielle, et ne libère pas 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de ses obligations au titre du Contrat et du poste considéré.</w:t>
      </w:r>
    </w:p>
    <w:p w14:paraId="0FE3ADD4" w14:textId="72FDFF9A" w:rsidR="0089576F" w:rsidRDefault="00004AE6"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L’exécution des prestations dues au titre du contrat ouvre </w:t>
      </w:r>
      <w:r w:rsidR="003C2955">
        <w:rPr>
          <w:rFonts w:asciiTheme="minorHAnsi" w:hAnsiTheme="minorHAnsi" w:cs="Arial"/>
          <w:szCs w:val="22"/>
        </w:rPr>
        <w:t>à des paiements</w:t>
      </w:r>
      <w:r w:rsidRPr="00A86E43">
        <w:rPr>
          <w:rFonts w:asciiTheme="minorHAnsi" w:hAnsiTheme="minorHAnsi" w:cs="Arial"/>
          <w:szCs w:val="22"/>
        </w:rPr>
        <w:t xml:space="preserve"> conformément à l’échéancier suivant :</w:t>
      </w:r>
    </w:p>
    <w:tbl>
      <w:tblPr>
        <w:tblStyle w:val="Grilledutableau"/>
        <w:tblpPr w:leftFromText="141" w:rightFromText="141" w:vertAnchor="text" w:horzAnchor="page" w:tblpX="2021" w:tblpY="40"/>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2"/>
        <w:gridCol w:w="4250"/>
      </w:tblGrid>
      <w:tr w:rsidR="000B7B10" w:rsidRPr="00A86E43" w14:paraId="524339F4" w14:textId="77777777" w:rsidTr="000B7B10">
        <w:tc>
          <w:tcPr>
            <w:tcW w:w="3402" w:type="dxa"/>
            <w:vAlign w:val="center"/>
          </w:tcPr>
          <w:p w14:paraId="172D0E1A" w14:textId="68EFFB08" w:rsidR="000B7B10" w:rsidRPr="00A86E43" w:rsidRDefault="000B7B10" w:rsidP="000B7B10">
            <w:pPr>
              <w:pStyle w:val="u"/>
              <w:widowControl w:val="0"/>
              <w:numPr>
                <w:ilvl w:val="12"/>
                <w:numId w:val="0"/>
              </w:numPr>
              <w:jc w:val="center"/>
              <w:rPr>
                <w:rFonts w:asciiTheme="minorHAnsi" w:hAnsiTheme="minorHAnsi" w:cs="Arial"/>
                <w:b/>
                <w:szCs w:val="22"/>
              </w:rPr>
            </w:pPr>
            <w:r w:rsidRPr="00A86E43">
              <w:rPr>
                <w:rFonts w:asciiTheme="minorHAnsi" w:hAnsiTheme="minorHAnsi" w:cs="Arial"/>
                <w:b/>
                <w:szCs w:val="22"/>
              </w:rPr>
              <w:t xml:space="preserve">Montant </w:t>
            </w:r>
          </w:p>
        </w:tc>
        <w:tc>
          <w:tcPr>
            <w:tcW w:w="4250" w:type="dxa"/>
            <w:vAlign w:val="center"/>
          </w:tcPr>
          <w:p w14:paraId="3682C819" w14:textId="77777777" w:rsidR="000B7B10" w:rsidRPr="00A86E43" w:rsidRDefault="000B7B10" w:rsidP="000B7B10">
            <w:pPr>
              <w:pStyle w:val="u"/>
              <w:widowControl w:val="0"/>
              <w:numPr>
                <w:ilvl w:val="12"/>
                <w:numId w:val="0"/>
              </w:numPr>
              <w:jc w:val="center"/>
              <w:rPr>
                <w:rFonts w:asciiTheme="minorHAnsi" w:hAnsiTheme="minorHAnsi" w:cs="Arial"/>
                <w:b/>
                <w:szCs w:val="22"/>
              </w:rPr>
            </w:pPr>
            <w:r w:rsidRPr="00A86E43">
              <w:rPr>
                <w:rFonts w:asciiTheme="minorHAnsi" w:hAnsiTheme="minorHAnsi" w:cs="Arial"/>
                <w:b/>
                <w:szCs w:val="22"/>
              </w:rPr>
              <w:t>Date de versement</w:t>
            </w:r>
          </w:p>
        </w:tc>
      </w:tr>
      <w:tr w:rsidR="000B7B10" w:rsidRPr="00A86E43" w14:paraId="5C00BD5A" w14:textId="77777777" w:rsidTr="000B7B10">
        <w:tc>
          <w:tcPr>
            <w:tcW w:w="3402" w:type="dxa"/>
            <w:vAlign w:val="center"/>
          </w:tcPr>
          <w:p w14:paraId="78131B6E" w14:textId="035B421D" w:rsidR="000B7B10" w:rsidRPr="000B7B10" w:rsidRDefault="003C2955" w:rsidP="000B7B10">
            <w:pPr>
              <w:pStyle w:val="u"/>
              <w:widowControl w:val="0"/>
              <w:numPr>
                <w:ilvl w:val="12"/>
                <w:numId w:val="0"/>
              </w:numPr>
              <w:jc w:val="center"/>
              <w:rPr>
                <w:rFonts w:asciiTheme="minorHAnsi" w:hAnsiTheme="minorHAnsi" w:cs="Arial"/>
                <w:szCs w:val="22"/>
              </w:rPr>
            </w:pPr>
            <w:r>
              <w:rPr>
                <w:rFonts w:asciiTheme="minorHAnsi" w:hAnsiTheme="minorHAnsi" w:cs="Arial"/>
                <w:szCs w:val="22"/>
              </w:rPr>
              <w:t xml:space="preserve">Acompte 1 : </w:t>
            </w:r>
            <w:r w:rsidR="000B7B10" w:rsidRPr="000B7B10">
              <w:rPr>
                <w:rFonts w:asciiTheme="minorHAnsi" w:hAnsiTheme="minorHAnsi" w:cs="Arial"/>
                <w:szCs w:val="22"/>
              </w:rPr>
              <w:t>40%</w:t>
            </w:r>
          </w:p>
        </w:tc>
        <w:tc>
          <w:tcPr>
            <w:tcW w:w="4250" w:type="dxa"/>
            <w:vAlign w:val="center"/>
          </w:tcPr>
          <w:p w14:paraId="10104A58" w14:textId="77777777" w:rsidR="000B7B10" w:rsidRPr="000B7B10" w:rsidRDefault="000B7B10" w:rsidP="000B7B10">
            <w:pPr>
              <w:pStyle w:val="u"/>
              <w:widowControl w:val="0"/>
              <w:numPr>
                <w:ilvl w:val="12"/>
                <w:numId w:val="0"/>
              </w:numPr>
              <w:jc w:val="center"/>
              <w:rPr>
                <w:rFonts w:asciiTheme="minorHAnsi" w:hAnsiTheme="minorHAnsi" w:cs="Arial"/>
                <w:szCs w:val="22"/>
              </w:rPr>
            </w:pPr>
            <w:r w:rsidRPr="000B7B10">
              <w:rPr>
                <w:rFonts w:asciiTheme="minorHAnsi" w:hAnsiTheme="minorHAnsi" w:cs="Arial"/>
                <w:szCs w:val="22"/>
              </w:rPr>
              <w:t xml:space="preserve">Réception et validation par Expertise France du rapport de cadrage et de l’étude de faisabilité. </w:t>
            </w:r>
          </w:p>
        </w:tc>
      </w:tr>
      <w:tr w:rsidR="000B7B10" w:rsidRPr="00A86E43" w14:paraId="6D3650ED" w14:textId="77777777" w:rsidTr="000B7B10">
        <w:tc>
          <w:tcPr>
            <w:tcW w:w="3402" w:type="dxa"/>
            <w:vAlign w:val="center"/>
          </w:tcPr>
          <w:p w14:paraId="236D060E" w14:textId="03618C34" w:rsidR="000B7B10" w:rsidRPr="000B7B10" w:rsidRDefault="003C2955" w:rsidP="000B7B10">
            <w:pPr>
              <w:pStyle w:val="u"/>
              <w:widowControl w:val="0"/>
              <w:numPr>
                <w:ilvl w:val="12"/>
                <w:numId w:val="0"/>
              </w:numPr>
              <w:jc w:val="center"/>
              <w:rPr>
                <w:rFonts w:asciiTheme="minorHAnsi" w:hAnsiTheme="minorHAnsi" w:cs="Arial"/>
                <w:szCs w:val="22"/>
              </w:rPr>
            </w:pPr>
            <w:r>
              <w:rPr>
                <w:rFonts w:asciiTheme="minorHAnsi" w:hAnsiTheme="minorHAnsi" w:cs="Arial"/>
                <w:szCs w:val="22"/>
              </w:rPr>
              <w:t xml:space="preserve">Acompte 2 : </w:t>
            </w:r>
            <w:r w:rsidR="000B7B10" w:rsidRPr="000B7B10">
              <w:rPr>
                <w:rFonts w:asciiTheme="minorHAnsi" w:hAnsiTheme="minorHAnsi" w:cs="Arial"/>
                <w:szCs w:val="22"/>
              </w:rPr>
              <w:t xml:space="preserve">40% </w:t>
            </w:r>
          </w:p>
        </w:tc>
        <w:tc>
          <w:tcPr>
            <w:tcW w:w="4250" w:type="dxa"/>
            <w:vAlign w:val="center"/>
          </w:tcPr>
          <w:p w14:paraId="288E1131" w14:textId="77777777" w:rsidR="000B7B10" w:rsidRPr="000B7B10" w:rsidRDefault="000B7B10" w:rsidP="000B7B10">
            <w:pPr>
              <w:pStyle w:val="u"/>
              <w:widowControl w:val="0"/>
              <w:numPr>
                <w:ilvl w:val="12"/>
                <w:numId w:val="0"/>
              </w:numPr>
              <w:jc w:val="center"/>
              <w:rPr>
                <w:rFonts w:asciiTheme="minorHAnsi" w:hAnsiTheme="minorHAnsi" w:cs="Arial"/>
                <w:szCs w:val="22"/>
              </w:rPr>
            </w:pPr>
            <w:r w:rsidRPr="000B7B10">
              <w:rPr>
                <w:rFonts w:asciiTheme="minorHAnsi" w:hAnsiTheme="minorHAnsi" w:cs="Arial"/>
                <w:szCs w:val="22"/>
              </w:rPr>
              <w:t xml:space="preserve">Réception et validation par Expertise France des spécification fonctionnelles détaillées et des spécifications techniques </w:t>
            </w:r>
          </w:p>
        </w:tc>
      </w:tr>
      <w:tr w:rsidR="000B7B10" w:rsidRPr="00A86E43" w14:paraId="47CEBF91" w14:textId="77777777" w:rsidTr="000B7B10">
        <w:tc>
          <w:tcPr>
            <w:tcW w:w="3402" w:type="dxa"/>
            <w:vAlign w:val="center"/>
          </w:tcPr>
          <w:p w14:paraId="57CB82EA" w14:textId="16D1523E" w:rsidR="000B7B10" w:rsidRPr="000B7B10" w:rsidRDefault="003C2955" w:rsidP="000B7B10">
            <w:pPr>
              <w:pStyle w:val="u"/>
              <w:widowControl w:val="0"/>
              <w:numPr>
                <w:ilvl w:val="12"/>
                <w:numId w:val="0"/>
              </w:numPr>
              <w:jc w:val="center"/>
              <w:rPr>
                <w:rFonts w:asciiTheme="minorHAnsi" w:hAnsiTheme="minorHAnsi" w:cs="Arial"/>
                <w:szCs w:val="22"/>
              </w:rPr>
            </w:pPr>
            <w:r>
              <w:rPr>
                <w:rFonts w:asciiTheme="minorHAnsi" w:hAnsiTheme="minorHAnsi" w:cs="Arial"/>
                <w:szCs w:val="22"/>
              </w:rPr>
              <w:t xml:space="preserve">Solde : </w:t>
            </w:r>
            <w:r w:rsidR="000B7B10" w:rsidRPr="000B7B10">
              <w:rPr>
                <w:rFonts w:asciiTheme="minorHAnsi" w:hAnsiTheme="minorHAnsi" w:cs="Arial"/>
                <w:szCs w:val="22"/>
              </w:rPr>
              <w:t>20%</w:t>
            </w:r>
          </w:p>
        </w:tc>
        <w:tc>
          <w:tcPr>
            <w:tcW w:w="4250" w:type="dxa"/>
            <w:vAlign w:val="center"/>
          </w:tcPr>
          <w:p w14:paraId="356A3DB9" w14:textId="77777777" w:rsidR="000B7B10" w:rsidRPr="000B7B10" w:rsidRDefault="000B7B10" w:rsidP="000B7B10">
            <w:pPr>
              <w:pStyle w:val="u"/>
              <w:widowControl w:val="0"/>
              <w:numPr>
                <w:ilvl w:val="12"/>
                <w:numId w:val="0"/>
              </w:numPr>
              <w:jc w:val="center"/>
              <w:rPr>
                <w:rFonts w:asciiTheme="minorHAnsi" w:hAnsiTheme="minorHAnsi" w:cs="Arial"/>
                <w:szCs w:val="22"/>
              </w:rPr>
            </w:pPr>
            <w:r w:rsidRPr="000B7B10">
              <w:rPr>
                <w:rFonts w:asciiTheme="minorHAnsi" w:hAnsiTheme="minorHAnsi" w:cs="Arial"/>
                <w:szCs w:val="22"/>
              </w:rPr>
              <w:t>Réception et validation par Expertise France incluant le cahier des charges de la réalisation (incluant une estimation budgétaire)</w:t>
            </w:r>
          </w:p>
        </w:tc>
      </w:tr>
    </w:tbl>
    <w:p w14:paraId="2C904E7F" w14:textId="619803F4" w:rsidR="0089576F" w:rsidRDefault="000B7B10">
      <w:pPr>
        <w:spacing w:line="240" w:lineRule="auto"/>
        <w:rPr>
          <w:rFonts w:asciiTheme="minorHAnsi" w:eastAsia="Times New Roman" w:hAnsiTheme="minorHAnsi" w:cs="Arial"/>
          <w:sz w:val="22"/>
          <w:szCs w:val="22"/>
        </w:rPr>
      </w:pPr>
      <w:r>
        <w:rPr>
          <w:rFonts w:asciiTheme="minorHAnsi" w:hAnsiTheme="minorHAnsi" w:cs="Arial"/>
          <w:szCs w:val="22"/>
        </w:rPr>
        <w:t xml:space="preserve"> </w:t>
      </w:r>
      <w:r w:rsidR="0089576F">
        <w:rPr>
          <w:rFonts w:asciiTheme="minorHAnsi" w:hAnsiTheme="minorHAnsi" w:cs="Arial"/>
          <w:szCs w:val="22"/>
        </w:rPr>
        <w:br w:type="page"/>
      </w:r>
    </w:p>
    <w:p w14:paraId="7B2D27DD" w14:textId="77777777" w:rsidR="00D66452" w:rsidRPr="008C0849" w:rsidRDefault="00D66452" w:rsidP="00A86E43">
      <w:pPr>
        <w:pStyle w:val="u"/>
        <w:widowControl w:val="0"/>
        <w:ind w:left="0"/>
        <w:rPr>
          <w:rFonts w:asciiTheme="minorHAnsi" w:hAnsiTheme="minorHAnsi" w:cs="Arial"/>
          <w:b/>
          <w:sz w:val="16"/>
        </w:rPr>
      </w:pPr>
    </w:p>
    <w:p w14:paraId="0E5F4C1E" w14:textId="77777777" w:rsidR="00E637E0" w:rsidRPr="00A86E43" w:rsidRDefault="00E637E0" w:rsidP="00AD4EB1">
      <w:pPr>
        <w:pStyle w:val="u"/>
        <w:widowControl w:val="0"/>
        <w:numPr>
          <w:ilvl w:val="0"/>
          <w:numId w:val="20"/>
        </w:numPr>
        <w:ind w:left="567" w:hanging="283"/>
        <w:rPr>
          <w:rFonts w:asciiTheme="minorHAnsi" w:hAnsiTheme="minorHAnsi" w:cs="Arial"/>
          <w:b/>
        </w:rPr>
      </w:pPr>
      <w:r w:rsidRPr="00A86E43">
        <w:rPr>
          <w:rFonts w:asciiTheme="minorHAnsi" w:hAnsiTheme="minorHAnsi" w:cs="Arial"/>
          <w:b/>
        </w:rPr>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6D776850"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w:t>
      </w:r>
      <w:r w:rsidR="007B473C" w:rsidRPr="00A86E43">
        <w:rPr>
          <w:rFonts w:asciiTheme="minorHAnsi" w:hAnsiTheme="minorHAnsi" w:cs="Arial"/>
        </w:rPr>
        <w:t xml:space="preserve">poste </w:t>
      </w:r>
      <w:r w:rsidRPr="00A86E43">
        <w:rPr>
          <w:rFonts w:asciiTheme="minorHAnsi" w:hAnsiTheme="minorHAnsi" w:cs="Arial"/>
        </w:rPr>
        <w:t xml:space="preserve">donne lieu à un paiement partiel 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prestations </w:t>
      </w:r>
      <w:r w:rsidR="004441AD" w:rsidRPr="00A86E43">
        <w:rPr>
          <w:rFonts w:asciiTheme="minorHAnsi" w:hAnsiTheme="minorHAnsi" w:cs="Arial"/>
        </w:rPr>
        <w:t xml:space="preserve">et fournitures </w:t>
      </w:r>
      <w:r w:rsidR="007B473C" w:rsidRPr="00A86E43">
        <w:rPr>
          <w:rFonts w:asciiTheme="minorHAnsi" w:hAnsiTheme="minorHAnsi" w:cs="Arial"/>
        </w:rPr>
        <w:t>correspondantes.</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2" w:name="_Toc237257385"/>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2"/>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3" w:name="_Toc237257386"/>
      <w:r w:rsidRPr="00A86E43">
        <w:rPr>
          <w:rFonts w:asciiTheme="minorHAnsi" w:hAnsiTheme="minorHAnsi"/>
          <w:sz w:val="22"/>
        </w:rPr>
        <w:t>Présentation des demandes de paiement</w:t>
      </w:r>
      <w:bookmarkEnd w:id="23"/>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47EE60E3"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w:t>
      </w:r>
      <w:r w:rsidR="00557099">
        <w:rPr>
          <w:rFonts w:asciiTheme="minorHAnsi" w:eastAsia="Times New Roman" w:hAnsiTheme="minorHAnsi" w:cs="Arial"/>
          <w:sz w:val="22"/>
        </w:rPr>
        <w:t xml:space="preserve"> </w:t>
      </w:r>
      <w:r w:rsidRPr="00A86E43">
        <w:rPr>
          <w:rFonts w:asciiTheme="minorHAnsi" w:eastAsia="Times New Roman" w:hAnsiTheme="minorHAnsi" w:cs="Arial"/>
          <w:sz w:val="22"/>
        </w:rPr>
        <w:t>référence du compte bancaire,</w:t>
      </w:r>
    </w:p>
    <w:p w14:paraId="19A1803D"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3F54E5BF"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dénomination claire </w:t>
      </w:r>
      <w:r w:rsidR="00557099">
        <w:rPr>
          <w:rFonts w:asciiTheme="minorHAnsi" w:eastAsia="Times New Roman" w:hAnsiTheme="minorHAnsi" w:cstheme="minorHAnsi"/>
          <w:sz w:val="22"/>
        </w:rPr>
        <w:t xml:space="preserve">et précise des matériels et/ou </w:t>
      </w:r>
      <w:r w:rsidRPr="00A86E43">
        <w:rPr>
          <w:rFonts w:asciiTheme="minorHAnsi" w:eastAsia="Times New Roman" w:hAnsiTheme="minorHAnsi" w:cstheme="minorHAnsi"/>
          <w:sz w:val="22"/>
        </w:rPr>
        <w:t>fournitures vendues, et/ou des prestations effectuées...</w:t>
      </w:r>
    </w:p>
    <w:p w14:paraId="40629809" w14:textId="77777777" w:rsidR="0007670D" w:rsidRPr="00825236"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1C2DC721" w14:textId="77777777" w:rsidR="00557099" w:rsidRDefault="00557099" w:rsidP="00557099">
      <w:pPr>
        <w:pStyle w:val="u"/>
        <w:widowControl w:val="0"/>
        <w:numPr>
          <w:ilvl w:val="12"/>
          <w:numId w:val="0"/>
        </w:numPr>
        <w:spacing w:after="120"/>
        <w:ind w:left="561"/>
        <w:rPr>
          <w:rFonts w:asciiTheme="minorHAnsi" w:hAnsiTheme="minorHAnsi" w:cstheme="minorHAnsi"/>
        </w:rPr>
      </w:pPr>
    </w:p>
    <w:p w14:paraId="216F67D0" w14:textId="22D963D6" w:rsidR="00557099" w:rsidRPr="00A86E43" w:rsidRDefault="0007670D" w:rsidP="00557099">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sont </w:t>
      </w:r>
      <w:r w:rsidR="00557099">
        <w:rPr>
          <w:rFonts w:asciiTheme="minorHAnsi" w:hAnsiTheme="minorHAnsi" w:cstheme="minorHAnsi"/>
        </w:rPr>
        <w:t xml:space="preserve">transmises </w:t>
      </w:r>
      <w:r w:rsidR="000B7B10">
        <w:rPr>
          <w:rFonts w:asciiTheme="minorHAnsi" w:hAnsiTheme="minorHAnsi" w:cstheme="minorHAnsi"/>
        </w:rPr>
        <w:t>aux</w:t>
      </w:r>
      <w:r w:rsidR="00557099" w:rsidRPr="00557099">
        <w:rPr>
          <w:rFonts w:asciiTheme="minorHAnsi" w:hAnsiTheme="minorHAnsi" w:cstheme="minorHAnsi"/>
        </w:rPr>
        <w:t xml:space="preserve"> </w:t>
      </w:r>
      <w:r w:rsidR="000B7B10">
        <w:rPr>
          <w:rFonts w:asciiTheme="minorHAnsi" w:hAnsiTheme="minorHAnsi" w:cstheme="minorHAnsi"/>
        </w:rPr>
        <w:t>adresses</w:t>
      </w:r>
      <w:r w:rsidR="00557099" w:rsidRPr="00557099">
        <w:rPr>
          <w:rFonts w:asciiTheme="minorHAnsi" w:hAnsiTheme="minorHAnsi" w:cstheme="minorHAnsi"/>
        </w:rPr>
        <w:t xml:space="preserve"> mail suivante </w:t>
      </w:r>
      <w:r w:rsidR="00557099" w:rsidRPr="000B7B10">
        <w:rPr>
          <w:rFonts w:asciiTheme="minorHAnsi" w:hAnsiTheme="minorHAnsi" w:cstheme="minorHAnsi"/>
        </w:rPr>
        <w:t xml:space="preserve">: </w:t>
      </w:r>
      <w:hyperlink r:id="rId16" w:history="1">
        <w:r w:rsidR="000B7B10" w:rsidRPr="000B7B10">
          <w:rPr>
            <w:rStyle w:val="Lienhypertexte"/>
            <w:rFonts w:asciiTheme="minorHAnsi" w:hAnsiTheme="minorHAnsi" w:cstheme="minorHAnsi"/>
          </w:rPr>
          <w:t>quentin.sagot@expertisefrance.fr</w:t>
        </w:r>
      </w:hyperlink>
      <w:r w:rsidR="000B7B10" w:rsidRPr="000B7B10">
        <w:rPr>
          <w:rFonts w:asciiTheme="minorHAnsi" w:hAnsiTheme="minorHAnsi" w:cstheme="minorHAnsi"/>
        </w:rPr>
        <w:t xml:space="preserve"> et </w:t>
      </w:r>
      <w:hyperlink r:id="rId17" w:history="1">
        <w:r w:rsidR="000B7B10" w:rsidRPr="000B7B10">
          <w:rPr>
            <w:rStyle w:val="Lienhypertexte"/>
            <w:rFonts w:asciiTheme="minorHAnsi" w:hAnsiTheme="minorHAnsi" w:cstheme="minorHAnsi"/>
          </w:rPr>
          <w:t>mariette.gnamba@expertisefrance.fr</w:t>
        </w:r>
      </w:hyperlink>
      <w:r w:rsidR="000B7B10">
        <w:rPr>
          <w:rFonts w:asciiTheme="minorHAnsi" w:hAnsiTheme="minorHAnsi" w:cstheme="minorHAnsi"/>
        </w:rPr>
        <w:t xml:space="preserve"> . </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08D7C53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w:t>
      </w:r>
      <w:r w:rsidR="00DF30E6" w:rsidRPr="00A86E43">
        <w:rPr>
          <w:rFonts w:asciiTheme="minorHAnsi" w:hAnsiTheme="minorHAnsi" w:cstheme="minorHAnsi"/>
        </w:rPr>
        <w:t>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lastRenderedPageBreak/>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4" w:name="_Toc237257387"/>
      <w:bookmarkStart w:id="25" w:name="_Toc344300189"/>
      <w:bookmarkEnd w:id="19"/>
      <w:r w:rsidRPr="00A86E43">
        <w:rPr>
          <w:rFonts w:asciiTheme="minorHAnsi" w:hAnsiTheme="minorHAnsi"/>
          <w:sz w:val="22"/>
        </w:rPr>
        <w:t>Virement bancaire</w:t>
      </w:r>
      <w:bookmarkEnd w:id="24"/>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6" w:name="_Toc237257388"/>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5"/>
      <w:bookmarkEnd w:id="26"/>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7" w:name="_Toc392669638"/>
      <w:bookmarkStart w:id="28" w:name="_Toc237257389"/>
      <w:r w:rsidRPr="00A86E43">
        <w:rPr>
          <w:rFonts w:asciiTheme="minorHAnsi" w:hAnsiTheme="minorHAnsi"/>
          <w:sz w:val="22"/>
          <w:szCs w:val="22"/>
        </w:rPr>
        <w:t>Impôts et taxes</w:t>
      </w:r>
      <w:bookmarkEnd w:id="27"/>
      <w:bookmarkEnd w:id="28"/>
    </w:p>
    <w:p w14:paraId="2F99CA94" w14:textId="56169F8F" w:rsidR="00BA76D5"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CF42191" w14:textId="15D29D83" w:rsidR="00C910DB" w:rsidRPr="00C910DB" w:rsidRDefault="00C910DB" w:rsidP="00C910DB">
      <w:pPr>
        <w:pStyle w:val="u"/>
        <w:widowControl w:val="0"/>
        <w:numPr>
          <w:ilvl w:val="12"/>
          <w:numId w:val="0"/>
        </w:numPr>
        <w:spacing w:after="120"/>
        <w:ind w:left="561"/>
        <w:rPr>
          <w:rFonts w:asciiTheme="minorHAnsi" w:hAnsiTheme="minorHAnsi" w:cs="Arial"/>
          <w:szCs w:val="22"/>
        </w:rPr>
      </w:pPr>
      <w:r w:rsidRPr="00C910DB">
        <w:rPr>
          <w:rFonts w:asciiTheme="minorHAnsi" w:hAnsiTheme="minorHAnsi" w:cs="Arial"/>
          <w:szCs w:val="22"/>
        </w:rPr>
        <w:t>Expertise France peut être tenu par la réglementation fiscale du lieu où s’exécute le contrat, de collecter à la source auprès du contractant –résident ou non-résident fiscal du lieu d’exécution du contrat- les éventuelles contributions auxquelles il est tenu. Dans cette hypothèse, la collecte est effectuée par précompte sur les sommes facturées par le contractant, au taux réglementaire en vigueur. La preuve de versement aux services fiscaux est transmise par Expertise France au contractant à sa demande expresse. Le contractant ne peut s’opposer à la retenue à la source des sommes collectées.</w:t>
      </w:r>
    </w:p>
    <w:p w14:paraId="39FD585F" w14:textId="77777777" w:rsidR="00656639"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29" w:name="_Toc237257390"/>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29"/>
    </w:p>
    <w:p w14:paraId="47340EBA" w14:textId="77777777" w:rsidR="00F72033" w:rsidRPr="00A86E43" w:rsidRDefault="000243D6" w:rsidP="00A1761D">
      <w:pPr>
        <w:pStyle w:val="Titre2"/>
        <w:jc w:val="both"/>
        <w:rPr>
          <w:rFonts w:asciiTheme="minorHAnsi" w:hAnsiTheme="minorHAnsi" w:cstheme="minorHAnsi"/>
          <w:sz w:val="22"/>
          <w:szCs w:val="22"/>
        </w:rPr>
      </w:pPr>
      <w:bookmarkStart w:id="30" w:name="_Toc390691469"/>
      <w:bookmarkStart w:id="31" w:name="_Toc392669640"/>
      <w:bookmarkStart w:id="32" w:name="_Toc237257391"/>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0"/>
      <w:bookmarkEnd w:id="31"/>
      <w:bookmarkEnd w:id="32"/>
    </w:p>
    <w:p w14:paraId="4AD254FE" w14:textId="419204B0" w:rsidR="00D00B3A" w:rsidRPr="00A86E43" w:rsidRDefault="00F766D6" w:rsidP="000B7B10">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opérations de vérification seront effectuées par le </w:t>
      </w:r>
      <w:r w:rsidR="000B7B10">
        <w:rPr>
          <w:rFonts w:asciiTheme="minorHAnsi" w:hAnsiTheme="minorHAnsi" w:cstheme="minorHAnsi"/>
          <w:szCs w:val="22"/>
        </w:rPr>
        <w:t>Chef de projet Quentin SAGOT (</w:t>
      </w:r>
      <w:hyperlink r:id="rId18" w:history="1">
        <w:r w:rsidR="000B7B10" w:rsidRPr="008B41F2">
          <w:rPr>
            <w:rStyle w:val="Lienhypertexte"/>
            <w:rFonts w:asciiTheme="minorHAnsi" w:hAnsiTheme="minorHAnsi" w:cstheme="minorHAnsi"/>
            <w:szCs w:val="22"/>
          </w:rPr>
          <w:t>quentin.sagot@expertisefrance.fr</w:t>
        </w:r>
      </w:hyperlink>
      <w:r w:rsidR="000B7B10">
        <w:rPr>
          <w:rFonts w:asciiTheme="minorHAnsi" w:hAnsiTheme="minorHAnsi" w:cstheme="minorHAnsi"/>
          <w:szCs w:val="22"/>
        </w:rPr>
        <w:t xml:space="preserve"> )</w:t>
      </w:r>
    </w:p>
    <w:p w14:paraId="02136460" w14:textId="74133D32" w:rsidR="00F766D6" w:rsidRPr="00A86E43" w:rsidRDefault="00F766D6" w:rsidP="000B7B10">
      <w:pPr>
        <w:pStyle w:val="u"/>
        <w:widowControl w:val="0"/>
        <w:ind w:left="1428"/>
        <w:rPr>
          <w:rFonts w:asciiTheme="minorHAnsi" w:hAnsiTheme="minorHAnsi" w:cstheme="minorHAnsi"/>
          <w:szCs w:val="22"/>
        </w:rPr>
      </w:pP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3" w:name="_Toc390691470"/>
      <w:bookmarkStart w:id="34" w:name="_Toc392669641"/>
      <w:bookmarkStart w:id="35" w:name="_Toc237257392"/>
      <w:r w:rsidRPr="00A86E43">
        <w:rPr>
          <w:rFonts w:asciiTheme="minorHAnsi" w:hAnsiTheme="minorHAnsi" w:cstheme="minorHAnsi"/>
          <w:sz w:val="22"/>
          <w:szCs w:val="22"/>
        </w:rPr>
        <w:t>Admission</w:t>
      </w:r>
      <w:bookmarkEnd w:id="33"/>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4"/>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5"/>
    </w:p>
    <w:p w14:paraId="5363F9B3" w14:textId="227F1C86" w:rsidR="00C27993" w:rsidRPr="000B7B10" w:rsidRDefault="00F766D6" w:rsidP="000B7B10">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 xml:space="preserve">pourront être prononcées </w:t>
      </w:r>
      <w:r w:rsidR="000B7B10" w:rsidRPr="00A86E43">
        <w:rPr>
          <w:rFonts w:asciiTheme="minorHAnsi" w:hAnsiTheme="minorHAnsi" w:cstheme="minorHAnsi"/>
          <w:szCs w:val="22"/>
        </w:rPr>
        <w:t xml:space="preserve">par le </w:t>
      </w:r>
      <w:r w:rsidR="000B7B10">
        <w:rPr>
          <w:rFonts w:asciiTheme="minorHAnsi" w:hAnsiTheme="minorHAnsi" w:cstheme="minorHAnsi"/>
          <w:szCs w:val="22"/>
        </w:rPr>
        <w:t>Chef de projet Quentin SAGOT (</w:t>
      </w:r>
      <w:hyperlink r:id="rId19" w:history="1">
        <w:r w:rsidR="000B7B10" w:rsidRPr="008B41F2">
          <w:rPr>
            <w:rStyle w:val="Lienhypertexte"/>
            <w:rFonts w:asciiTheme="minorHAnsi" w:hAnsiTheme="minorHAnsi" w:cstheme="minorHAnsi"/>
            <w:szCs w:val="22"/>
          </w:rPr>
          <w:t>quentin.sagot@expertisefrance.fr</w:t>
        </w:r>
      </w:hyperlink>
      <w:r w:rsidR="000B7B10">
        <w:rPr>
          <w:rFonts w:asciiTheme="minorHAnsi" w:hAnsiTheme="minorHAnsi" w:cstheme="minorHAnsi"/>
          <w:szCs w:val="22"/>
        </w:rPr>
        <w:t xml:space="preserve"> ) . </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6" w:name="_Toc237257393"/>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6"/>
    </w:p>
    <w:p w14:paraId="0CEF9F11" w14:textId="77777777" w:rsidR="000A6914" w:rsidRPr="00A86E43" w:rsidRDefault="000A6914" w:rsidP="000A6914">
      <w:pPr>
        <w:pStyle w:val="Titre2"/>
        <w:spacing w:before="120" w:after="60"/>
        <w:rPr>
          <w:rFonts w:asciiTheme="minorHAnsi" w:hAnsiTheme="minorHAnsi" w:cstheme="minorHAnsi"/>
          <w:sz w:val="22"/>
          <w:szCs w:val="22"/>
        </w:rPr>
      </w:pPr>
      <w:bookmarkStart w:id="37" w:name="_Toc237257394"/>
      <w:bookmarkStart w:id="38" w:name="_Toc392669643"/>
      <w:r w:rsidRPr="00A86E43">
        <w:rPr>
          <w:rFonts w:asciiTheme="minorHAnsi" w:hAnsiTheme="minorHAnsi" w:cstheme="minorHAnsi"/>
          <w:sz w:val="22"/>
          <w:szCs w:val="22"/>
        </w:rPr>
        <w:lastRenderedPageBreak/>
        <w:t>Tableau des livrables</w:t>
      </w:r>
      <w:bookmarkEnd w:id="37"/>
    </w:p>
    <w:tbl>
      <w:tblPr>
        <w:tblStyle w:val="Grilledutableau"/>
        <w:tblW w:w="0" w:type="auto"/>
        <w:tblInd w:w="562" w:type="dxa"/>
        <w:tblLook w:val="04A0" w:firstRow="1" w:lastRow="0" w:firstColumn="1" w:lastColumn="0" w:noHBand="0" w:noVBand="1"/>
      </w:tblPr>
      <w:tblGrid>
        <w:gridCol w:w="5233"/>
        <w:gridCol w:w="2573"/>
      </w:tblGrid>
      <w:tr w:rsidR="000B7B10" w:rsidRPr="00A86E43" w14:paraId="601541CF" w14:textId="77777777" w:rsidTr="000B7B10">
        <w:tc>
          <w:tcPr>
            <w:tcW w:w="5233" w:type="dxa"/>
          </w:tcPr>
          <w:p w14:paraId="36EE2D6F" w14:textId="77777777" w:rsidR="000B7B10" w:rsidRPr="00A86E43" w:rsidRDefault="000B7B10" w:rsidP="00390629">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Livrables</w:t>
            </w:r>
          </w:p>
        </w:tc>
        <w:tc>
          <w:tcPr>
            <w:tcW w:w="2573" w:type="dxa"/>
          </w:tcPr>
          <w:p w14:paraId="6A51D2EA" w14:textId="77777777" w:rsidR="000B7B10" w:rsidRPr="00A86E43" w:rsidRDefault="000B7B10" w:rsidP="00143F6C">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Périodicité de remise</w:t>
            </w:r>
          </w:p>
        </w:tc>
      </w:tr>
      <w:tr w:rsidR="000B7B10" w:rsidRPr="00A86E43" w14:paraId="74394DB1" w14:textId="77777777" w:rsidTr="000B7B10">
        <w:tc>
          <w:tcPr>
            <w:tcW w:w="5233" w:type="dxa"/>
          </w:tcPr>
          <w:p w14:paraId="1EFBCF57" w14:textId="079933F6" w:rsidR="000B7B10" w:rsidRPr="00A86E43" w:rsidRDefault="000B7B10"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 xml:space="preserve">Un rapport de cadrage </w:t>
            </w:r>
          </w:p>
        </w:tc>
        <w:tc>
          <w:tcPr>
            <w:tcW w:w="2573" w:type="dxa"/>
          </w:tcPr>
          <w:p w14:paraId="3D4DFEEB" w14:textId="29198655" w:rsidR="000B7B10" w:rsidRPr="00A86E43" w:rsidRDefault="000B7B10" w:rsidP="00390629">
            <w:pPr>
              <w:pStyle w:val="u"/>
              <w:widowControl w:val="0"/>
              <w:numPr>
                <w:ilvl w:val="12"/>
                <w:numId w:val="0"/>
              </w:numPr>
              <w:rPr>
                <w:rFonts w:asciiTheme="minorHAnsi" w:hAnsiTheme="minorHAnsi" w:cstheme="minorHAnsi"/>
                <w:szCs w:val="22"/>
              </w:rPr>
            </w:pPr>
            <w:r>
              <w:rPr>
                <w:rFonts w:ascii="Times New Roman" w:eastAsia="Arial Unicode MS" w:hAnsi="Times New Roman"/>
              </w:rPr>
              <w:t>Dans un délai de huit (08) jours à compter de la tenue de la réunion de cadrage</w:t>
            </w:r>
          </w:p>
        </w:tc>
      </w:tr>
      <w:tr w:rsidR="000B7B10" w:rsidRPr="00A86E43" w14:paraId="4B76CDD0" w14:textId="77777777" w:rsidTr="000B7B10">
        <w:tc>
          <w:tcPr>
            <w:tcW w:w="5233" w:type="dxa"/>
          </w:tcPr>
          <w:p w14:paraId="56985C3B" w14:textId="09ACFBBB" w:rsidR="000B7B10" w:rsidRPr="00A86E43" w:rsidRDefault="000B7B10"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 xml:space="preserve">L’Etude de faisabilité </w:t>
            </w:r>
          </w:p>
        </w:tc>
        <w:tc>
          <w:tcPr>
            <w:tcW w:w="2573" w:type="dxa"/>
          </w:tcPr>
          <w:p w14:paraId="2E1735C7" w14:textId="1C65C16B" w:rsidR="000B7B10" w:rsidRPr="00A86E43" w:rsidRDefault="000B7B10" w:rsidP="00390629">
            <w:pPr>
              <w:pStyle w:val="u"/>
              <w:widowControl w:val="0"/>
              <w:numPr>
                <w:ilvl w:val="12"/>
                <w:numId w:val="0"/>
              </w:numPr>
              <w:rPr>
                <w:rFonts w:asciiTheme="minorHAnsi" w:hAnsiTheme="minorHAnsi" w:cstheme="minorHAnsi"/>
                <w:szCs w:val="22"/>
              </w:rPr>
            </w:pPr>
            <w:r>
              <w:rPr>
                <w:rFonts w:ascii="Times New Roman" w:eastAsia="Arial Unicode MS" w:hAnsi="Times New Roman"/>
              </w:rPr>
              <w:t>T0 + 3 mois</w:t>
            </w:r>
          </w:p>
        </w:tc>
      </w:tr>
      <w:tr w:rsidR="000B7B10" w:rsidRPr="00A86E43" w14:paraId="0CFF3589" w14:textId="77777777" w:rsidTr="000B7B10">
        <w:tc>
          <w:tcPr>
            <w:tcW w:w="5233" w:type="dxa"/>
          </w:tcPr>
          <w:p w14:paraId="3B41A026" w14:textId="14F97911" w:rsidR="000B7B10" w:rsidRPr="00A86E43" w:rsidRDefault="000B7B10"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 xml:space="preserve">Les spécifications fonctionnelles détaillées </w:t>
            </w:r>
          </w:p>
        </w:tc>
        <w:tc>
          <w:tcPr>
            <w:tcW w:w="2573" w:type="dxa"/>
          </w:tcPr>
          <w:p w14:paraId="5FA9B7DB" w14:textId="5B14577C" w:rsidR="000B7B10" w:rsidRPr="00A86E43" w:rsidRDefault="000B7B10" w:rsidP="00390629">
            <w:pPr>
              <w:pStyle w:val="u"/>
              <w:widowControl w:val="0"/>
              <w:numPr>
                <w:ilvl w:val="12"/>
                <w:numId w:val="0"/>
              </w:numPr>
              <w:rPr>
                <w:rFonts w:asciiTheme="minorHAnsi" w:hAnsiTheme="minorHAnsi" w:cstheme="minorHAnsi"/>
                <w:szCs w:val="22"/>
              </w:rPr>
            </w:pPr>
            <w:r>
              <w:rPr>
                <w:rFonts w:ascii="Times New Roman" w:eastAsia="Arial Unicode MS" w:hAnsi="Times New Roman"/>
              </w:rPr>
              <w:t>T0 + 6 mois</w:t>
            </w:r>
          </w:p>
        </w:tc>
      </w:tr>
      <w:tr w:rsidR="000B7B10" w:rsidRPr="00A86E43" w14:paraId="0F5ACA87" w14:textId="77777777" w:rsidTr="000B7B10">
        <w:tc>
          <w:tcPr>
            <w:tcW w:w="5233" w:type="dxa"/>
          </w:tcPr>
          <w:p w14:paraId="52F88CB7" w14:textId="4BAE72EE" w:rsidR="000B7B10" w:rsidRPr="00A86E43" w:rsidRDefault="000B7B10"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 xml:space="preserve">Les spécifications techniques </w:t>
            </w:r>
          </w:p>
        </w:tc>
        <w:tc>
          <w:tcPr>
            <w:tcW w:w="2573" w:type="dxa"/>
          </w:tcPr>
          <w:p w14:paraId="243B3B33" w14:textId="12D2FC1A" w:rsidR="000B7B10" w:rsidRPr="00A86E43" w:rsidRDefault="000B7B10" w:rsidP="00390629">
            <w:pPr>
              <w:pStyle w:val="u"/>
              <w:widowControl w:val="0"/>
              <w:numPr>
                <w:ilvl w:val="12"/>
                <w:numId w:val="0"/>
              </w:numPr>
              <w:rPr>
                <w:rFonts w:asciiTheme="minorHAnsi" w:hAnsiTheme="minorHAnsi" w:cstheme="minorHAnsi"/>
                <w:szCs w:val="22"/>
              </w:rPr>
            </w:pPr>
            <w:r>
              <w:rPr>
                <w:rFonts w:ascii="Times New Roman" w:eastAsia="Arial Unicode MS" w:hAnsi="Times New Roman"/>
              </w:rPr>
              <w:t>T0 + 6 mois</w:t>
            </w:r>
          </w:p>
        </w:tc>
      </w:tr>
      <w:tr w:rsidR="000B7B10" w:rsidRPr="00A86E43" w14:paraId="2C31803E" w14:textId="77777777" w:rsidTr="000B7B10">
        <w:tc>
          <w:tcPr>
            <w:tcW w:w="5233" w:type="dxa"/>
          </w:tcPr>
          <w:p w14:paraId="219CA14C" w14:textId="35627CB5" w:rsidR="000B7B10" w:rsidRDefault="000B7B10"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Le cahier des charges de la réalisation incluant l’estimation financière</w:t>
            </w:r>
          </w:p>
        </w:tc>
        <w:tc>
          <w:tcPr>
            <w:tcW w:w="2573" w:type="dxa"/>
          </w:tcPr>
          <w:p w14:paraId="10E494EA" w14:textId="431E2CDD" w:rsidR="000B7B10" w:rsidRPr="00A86E43" w:rsidRDefault="000B7B10" w:rsidP="00390629">
            <w:pPr>
              <w:pStyle w:val="u"/>
              <w:widowControl w:val="0"/>
              <w:numPr>
                <w:ilvl w:val="12"/>
                <w:numId w:val="0"/>
              </w:numPr>
              <w:rPr>
                <w:rFonts w:asciiTheme="minorHAnsi" w:hAnsiTheme="minorHAnsi" w:cstheme="minorHAnsi"/>
                <w:szCs w:val="22"/>
              </w:rPr>
            </w:pPr>
            <w:r>
              <w:rPr>
                <w:rFonts w:ascii="Times New Roman" w:eastAsia="Arial Unicode MS" w:hAnsi="Times New Roman"/>
              </w:rPr>
              <w:t>T0 + 8 mois</w:t>
            </w:r>
          </w:p>
        </w:tc>
      </w:tr>
    </w:tbl>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39" w:name="_Toc392669644"/>
      <w:bookmarkStart w:id="40" w:name="_Toc237257395"/>
      <w:bookmarkEnd w:id="38"/>
      <w:r w:rsidRPr="00A86E43">
        <w:rPr>
          <w:rFonts w:asciiTheme="minorHAnsi" w:hAnsiTheme="minorHAnsi" w:cstheme="minorHAnsi"/>
          <w:sz w:val="22"/>
          <w:szCs w:val="22"/>
        </w:rPr>
        <w:t>Lieu d’exécution</w:t>
      </w:r>
      <w:bookmarkEnd w:id="39"/>
      <w:bookmarkEnd w:id="40"/>
    </w:p>
    <w:p w14:paraId="211EA0ED" w14:textId="16617E4C" w:rsidR="00E25D2D" w:rsidRPr="00A86E43" w:rsidRDefault="005563C9"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E25D2D" w:rsidRPr="00A86E43">
        <w:rPr>
          <w:rFonts w:asciiTheme="minorHAnsi" w:hAnsiTheme="minorHAnsi" w:cstheme="minorHAnsi"/>
          <w:szCs w:val="22"/>
        </w:rPr>
        <w:t xml:space="preserve"> </w:t>
      </w:r>
      <w:r w:rsidR="00217BB7">
        <w:rPr>
          <w:rFonts w:asciiTheme="minorHAnsi" w:hAnsiTheme="minorHAnsi" w:cstheme="minorHAnsi"/>
          <w:szCs w:val="22"/>
        </w:rPr>
        <w:t xml:space="preserve">à distance et </w:t>
      </w:r>
      <w:r w:rsidR="00D65BB4">
        <w:rPr>
          <w:rFonts w:asciiTheme="minorHAnsi" w:hAnsiTheme="minorHAnsi" w:cstheme="minorHAnsi"/>
          <w:szCs w:val="22"/>
        </w:rPr>
        <w:t>à A</w:t>
      </w:r>
      <w:r w:rsidR="00217BB7">
        <w:rPr>
          <w:rFonts w:asciiTheme="minorHAnsi" w:hAnsiTheme="minorHAnsi" w:cstheme="minorHAnsi"/>
          <w:szCs w:val="22"/>
        </w:rPr>
        <w:t xml:space="preserve">bidjan, </w:t>
      </w:r>
      <w:r w:rsidR="00D65BB4">
        <w:rPr>
          <w:rFonts w:asciiTheme="minorHAnsi" w:hAnsiTheme="minorHAnsi" w:cstheme="minorHAnsi"/>
          <w:szCs w:val="22"/>
        </w:rPr>
        <w:t>Côte d’Ivoire</w:t>
      </w:r>
      <w:r w:rsidR="00217BB7">
        <w:rPr>
          <w:rFonts w:asciiTheme="minorHAnsi" w:hAnsiTheme="minorHAnsi" w:cstheme="minorHAnsi"/>
          <w:szCs w:val="22"/>
        </w:rPr>
        <w:t>.</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1" w:name="_Toc237257396"/>
      <w:bookmarkStart w:id="42" w:name="_Toc392669645"/>
      <w:r>
        <w:rPr>
          <w:rFonts w:asciiTheme="minorHAnsi" w:hAnsiTheme="minorHAnsi" w:cstheme="minorHAnsi"/>
          <w:sz w:val="22"/>
          <w:szCs w:val="22"/>
        </w:rPr>
        <w:t>Langue du contrat</w:t>
      </w:r>
      <w:bookmarkEnd w:id="41"/>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3" w:name="_Toc237257397"/>
      <w:r w:rsidRPr="00A86E43">
        <w:rPr>
          <w:rFonts w:asciiTheme="minorHAnsi" w:hAnsiTheme="minorHAnsi" w:cstheme="minorHAnsi"/>
          <w:sz w:val="22"/>
          <w:szCs w:val="22"/>
        </w:rPr>
        <w:t xml:space="preserve">Engagement du </w:t>
      </w:r>
      <w:bookmarkEnd w:id="42"/>
      <w:r w:rsidR="00825236" w:rsidRPr="003A0706">
        <w:rPr>
          <w:rFonts w:asciiTheme="minorHAnsi" w:hAnsiTheme="minorHAnsi" w:cstheme="minorHAnsi"/>
          <w:smallCaps/>
          <w:sz w:val="22"/>
          <w:szCs w:val="22"/>
        </w:rPr>
        <w:t>Contractant</w:t>
      </w:r>
      <w:bookmarkEnd w:id="43"/>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D4EB1">
      <w:pPr>
        <w:pStyle w:val="u"/>
        <w:widowControl w:val="0"/>
        <w:numPr>
          <w:ilvl w:val="0"/>
          <w:numId w:val="8"/>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D4EB1">
      <w:pPr>
        <w:pStyle w:val="u"/>
        <w:widowControl w:val="0"/>
        <w:numPr>
          <w:ilvl w:val="0"/>
          <w:numId w:val="8"/>
        </w:numPr>
        <w:spacing w:before="120"/>
        <w:rPr>
          <w:rFonts w:asciiTheme="minorHAnsi" w:hAnsiTheme="minorHAnsi" w:cstheme="minorHAnsi"/>
          <w:szCs w:val="22"/>
        </w:rPr>
      </w:pPr>
      <w:r w:rsidRPr="00A86E43">
        <w:rPr>
          <w:rFonts w:asciiTheme="minorHAnsi" w:hAnsiTheme="minorHAnsi" w:cstheme="minorHAnsi"/>
          <w:szCs w:val="22"/>
        </w:rPr>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4" w:name="_Toc392669646"/>
      <w:bookmarkStart w:id="45" w:name="_Toc237257398"/>
      <w:r w:rsidRPr="00A86E43">
        <w:rPr>
          <w:rFonts w:asciiTheme="minorHAnsi" w:hAnsiTheme="minorHAnsi" w:cstheme="minorHAnsi"/>
          <w:sz w:val="22"/>
          <w:szCs w:val="22"/>
        </w:rPr>
        <w:lastRenderedPageBreak/>
        <w:t>Confidentialité</w:t>
      </w:r>
      <w:bookmarkEnd w:id="44"/>
      <w:bookmarkEnd w:id="45"/>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secret </w:t>
      </w:r>
      <w:r w:rsidRPr="00A86E43">
        <w:rPr>
          <w:rFonts w:asciiTheme="minorHAnsi" w:hAnsiTheme="minorHAnsi" w:cstheme="minorHAnsi"/>
          <w:szCs w:val="22"/>
        </w:rPr>
        <w:t xml:space="preserve"> ne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6" w:name="_Toc392669649"/>
      <w:bookmarkStart w:id="47" w:name="_Toc237257399"/>
      <w:r w:rsidRPr="00A86E43">
        <w:rPr>
          <w:rFonts w:asciiTheme="minorHAnsi" w:hAnsiTheme="minorHAnsi" w:cstheme="minorHAnsi"/>
          <w:sz w:val="22"/>
          <w:szCs w:val="22"/>
        </w:rPr>
        <w:t>Assurance</w:t>
      </w:r>
      <w:bookmarkEnd w:id="46"/>
      <w:bookmarkEnd w:id="47"/>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48" w:name="_Ref464060009"/>
      <w:bookmarkStart w:id="49" w:name="_Toc525912441"/>
      <w:bookmarkStart w:id="50" w:name="_Toc237257400"/>
      <w:r w:rsidRPr="00A86E43">
        <w:rPr>
          <w:rFonts w:asciiTheme="minorHAnsi" w:hAnsiTheme="minorHAnsi" w:cstheme="minorHAnsi"/>
          <w:sz w:val="22"/>
          <w:szCs w:val="22"/>
        </w:rPr>
        <w:t>Point de contact et communication</w:t>
      </w:r>
      <w:bookmarkEnd w:id="48"/>
      <w:bookmarkEnd w:id="49"/>
      <w:bookmarkEnd w:id="50"/>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D65BB4" w14:paraId="335CA6F8" w14:textId="77777777" w:rsidTr="00D65BB4">
        <w:trPr>
          <w:trHeight w:val="1697"/>
        </w:trPr>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5641739" w14:textId="77777777" w:rsidR="00D07897" w:rsidRPr="00D65BB4"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D65BB4">
              <w:rPr>
                <w:rFonts w:asciiTheme="minorHAnsi" w:hAnsiTheme="minorHAnsi" w:cstheme="minorHAnsi"/>
                <w:smallCaps/>
                <w:sz w:val="22"/>
                <w:szCs w:val="22"/>
              </w:rPr>
              <w:t>Expertise France</w:t>
            </w:r>
            <w:r w:rsidR="00D07897" w:rsidRPr="00D65BB4">
              <w:rPr>
                <w:rFonts w:asciiTheme="minorHAnsi" w:hAnsiTheme="minorHAnsi" w:cstheme="minorHAnsi"/>
                <w:smallCaps/>
                <w:sz w:val="22"/>
                <w:szCs w:val="22"/>
              </w:rPr>
              <w:t xml:space="preserve"> </w:t>
            </w:r>
          </w:p>
          <w:p w14:paraId="1F0A2CBF" w14:textId="77777777" w:rsidR="00D07897" w:rsidRPr="00D65BB4" w:rsidRDefault="00D65BB4" w:rsidP="00B2733D">
            <w:pPr>
              <w:widowControl w:val="0"/>
              <w:numPr>
                <w:ilvl w:val="12"/>
                <w:numId w:val="0"/>
              </w:numPr>
              <w:spacing w:line="240" w:lineRule="auto"/>
              <w:jc w:val="both"/>
              <w:rPr>
                <w:rFonts w:asciiTheme="minorHAnsi" w:hAnsiTheme="minorHAnsi" w:cstheme="minorHAnsi"/>
                <w:sz w:val="22"/>
                <w:szCs w:val="22"/>
              </w:rPr>
            </w:pPr>
            <w:r w:rsidRPr="00D65BB4">
              <w:rPr>
                <w:rFonts w:asciiTheme="minorHAnsi" w:hAnsiTheme="minorHAnsi" w:cstheme="minorHAnsi"/>
                <w:sz w:val="22"/>
                <w:szCs w:val="22"/>
              </w:rPr>
              <w:t>Quentin SAGOT</w:t>
            </w:r>
          </w:p>
          <w:p w14:paraId="3A4315E7" w14:textId="77777777" w:rsidR="00D65BB4" w:rsidRPr="00D65BB4" w:rsidRDefault="00D65BB4" w:rsidP="00B2733D">
            <w:pPr>
              <w:widowControl w:val="0"/>
              <w:numPr>
                <w:ilvl w:val="12"/>
                <w:numId w:val="0"/>
              </w:numPr>
              <w:spacing w:line="240" w:lineRule="auto"/>
              <w:jc w:val="both"/>
              <w:rPr>
                <w:rFonts w:asciiTheme="minorHAnsi" w:hAnsiTheme="minorHAnsi" w:cstheme="minorHAnsi"/>
                <w:sz w:val="22"/>
                <w:szCs w:val="22"/>
              </w:rPr>
            </w:pPr>
            <w:r w:rsidRPr="00D65BB4">
              <w:rPr>
                <w:rFonts w:asciiTheme="minorHAnsi" w:hAnsiTheme="minorHAnsi" w:cstheme="minorHAnsi"/>
                <w:sz w:val="22"/>
                <w:szCs w:val="22"/>
              </w:rPr>
              <w:t>Abidjan, Cocody Angré 9</w:t>
            </w:r>
            <w:r w:rsidRPr="00D65BB4">
              <w:rPr>
                <w:rFonts w:asciiTheme="minorHAnsi" w:hAnsiTheme="minorHAnsi" w:cstheme="minorHAnsi"/>
                <w:sz w:val="22"/>
                <w:szCs w:val="22"/>
                <w:vertAlign w:val="superscript"/>
              </w:rPr>
              <w:t>e</w:t>
            </w:r>
            <w:r w:rsidRPr="00D65BB4">
              <w:rPr>
                <w:rFonts w:asciiTheme="minorHAnsi" w:hAnsiTheme="minorHAnsi" w:cstheme="minorHAnsi"/>
                <w:sz w:val="22"/>
                <w:szCs w:val="22"/>
              </w:rPr>
              <w:t xml:space="preserve"> tranche, rond-point CNPS, Immeuble KOPA, 4</w:t>
            </w:r>
            <w:r w:rsidRPr="00D65BB4">
              <w:rPr>
                <w:rFonts w:asciiTheme="minorHAnsi" w:hAnsiTheme="minorHAnsi" w:cstheme="minorHAnsi"/>
                <w:sz w:val="22"/>
                <w:szCs w:val="22"/>
                <w:vertAlign w:val="superscript"/>
              </w:rPr>
              <w:t>e</w:t>
            </w:r>
            <w:r w:rsidRPr="00D65BB4">
              <w:rPr>
                <w:rFonts w:asciiTheme="minorHAnsi" w:hAnsiTheme="minorHAnsi" w:cstheme="minorHAnsi"/>
                <w:sz w:val="22"/>
                <w:szCs w:val="22"/>
              </w:rPr>
              <w:t xml:space="preserve"> étage</w:t>
            </w:r>
          </w:p>
          <w:p w14:paraId="011F9325" w14:textId="6A109666" w:rsidR="00D65BB4" w:rsidRPr="00D65BB4" w:rsidRDefault="00D65BB4" w:rsidP="00B2733D">
            <w:pPr>
              <w:widowControl w:val="0"/>
              <w:numPr>
                <w:ilvl w:val="12"/>
                <w:numId w:val="0"/>
              </w:numPr>
              <w:spacing w:line="240" w:lineRule="auto"/>
              <w:jc w:val="both"/>
              <w:rPr>
                <w:rFonts w:asciiTheme="minorHAnsi" w:hAnsiTheme="minorHAnsi" w:cstheme="minorHAnsi"/>
                <w:sz w:val="22"/>
                <w:szCs w:val="22"/>
                <w:highlight w:val="yellow"/>
              </w:rPr>
            </w:pPr>
            <w:hyperlink r:id="rId20" w:history="1">
              <w:r w:rsidRPr="00D65BB4">
                <w:rPr>
                  <w:rStyle w:val="Lienhypertexte"/>
                  <w:rFonts w:asciiTheme="minorHAnsi" w:hAnsiTheme="minorHAnsi" w:cstheme="minorHAnsi"/>
                  <w:sz w:val="22"/>
                  <w:szCs w:val="22"/>
                </w:rPr>
                <w:t>quentin.sagot@expertisefrance.fr</w:t>
              </w:r>
            </w:hyperlink>
            <w:r w:rsidRPr="00D65BB4">
              <w:rPr>
                <w:rFonts w:asciiTheme="minorHAnsi" w:hAnsiTheme="minorHAnsi" w:cstheme="minorHAnsi"/>
                <w:sz w:val="22"/>
                <w:szCs w:val="22"/>
              </w:rPr>
              <w:t xml:space="preserve"> </w:t>
            </w:r>
          </w:p>
        </w:tc>
      </w:tr>
      <w:tr w:rsidR="00D07897" w:rsidRPr="00A86E43" w14:paraId="2D32B02E" w14:textId="77777777" w:rsidTr="00D65BB4">
        <w:trPr>
          <w:trHeight w:val="1193"/>
        </w:trPr>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1" w:name="_Toc237257401"/>
      <w:r>
        <w:rPr>
          <w:rFonts w:asciiTheme="minorHAnsi" w:hAnsiTheme="minorHAnsi" w:cstheme="minorHAnsi"/>
          <w:sz w:val="22"/>
          <w:szCs w:val="22"/>
        </w:rPr>
        <w:t>Engagement contre la déforestation</w:t>
      </w:r>
      <w:bookmarkEnd w:id="51"/>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Default="00BB7DD0" w:rsidP="00AD4EB1">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 ;</w:t>
      </w:r>
    </w:p>
    <w:p w14:paraId="305699C8" w14:textId="77777777" w:rsidR="00BB7DD0" w:rsidRDefault="00BB7DD0" w:rsidP="00AD4EB1">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14:paraId="0556603B"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laitiers ;</w:t>
      </w:r>
    </w:p>
    <w:p w14:paraId="5DB6715A"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14:paraId="3B277332"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14:paraId="737B1569"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14:paraId="53F14B97"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de ménage et d’entretien ;</w:t>
      </w:r>
    </w:p>
    <w:p w14:paraId="6AEDAFCD"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3B7E4468"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14:paraId="76132A36"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14:paraId="5847510D"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42FD4E3E"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0AAF774B"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088038C3"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14:paraId="3A0E5360"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14:paraId="52A16F1A" w14:textId="77777777" w:rsidR="00BB7DD0" w:rsidRDefault="00BB7DD0" w:rsidP="00AD4EB1">
      <w:pPr>
        <w:pStyle w:val="Paragraphedeliste"/>
        <w:numPr>
          <w:ilvl w:val="0"/>
          <w:numId w:val="24"/>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 exotiques ;</w:t>
      </w:r>
    </w:p>
    <w:p w14:paraId="1630217F" w14:textId="77777777" w:rsidR="00BB7DD0" w:rsidRDefault="00BB7DD0" w:rsidP="00AD4EB1">
      <w:pPr>
        <w:pStyle w:val="Paragraphedeliste"/>
        <w:numPr>
          <w:ilvl w:val="0"/>
          <w:numId w:val="24"/>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4F81D1F0" w14:textId="7CFBA682" w:rsidR="00BB7DD0" w:rsidRDefault="00BB7DD0" w:rsidP="00BB7DD0">
      <w:pPr>
        <w:pStyle w:val="v"/>
        <w:widowControl w:val="0"/>
        <w:numPr>
          <w:ilvl w:val="12"/>
          <w:numId w:val="0"/>
        </w:numPr>
        <w:spacing w:before="120"/>
        <w:ind w:left="561"/>
        <w:rPr>
          <w:rStyle w:val="Lienhypertexte"/>
          <w:rFonts w:asciiTheme="minorHAnsi" w:hAnsi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21" w:history="1">
        <w:r>
          <w:rPr>
            <w:rStyle w:val="Lienhypertexte"/>
            <w:rFonts w:asciiTheme="minorHAnsi" w:hAnsiTheme="minorHAnsi"/>
            <w:szCs w:val="22"/>
          </w:rPr>
          <w:t>https://www.ecologie.gouv.fr/sites/default/files/Guide_politique_achat_public_zero_deforestation.pdf</w:t>
        </w:r>
      </w:hyperlink>
    </w:p>
    <w:p w14:paraId="5D2FCD40" w14:textId="6652171D" w:rsidR="00874C07" w:rsidRDefault="00874C07" w:rsidP="00BB7DD0">
      <w:pPr>
        <w:pStyle w:val="v"/>
        <w:widowControl w:val="0"/>
        <w:numPr>
          <w:ilvl w:val="12"/>
          <w:numId w:val="0"/>
        </w:numPr>
        <w:spacing w:before="120"/>
        <w:ind w:left="561"/>
        <w:rPr>
          <w:rStyle w:val="Lienhypertexte"/>
          <w:rFonts w:asciiTheme="minorHAnsi" w:hAnsiTheme="minorHAnsi"/>
          <w:szCs w:val="22"/>
        </w:rPr>
      </w:pPr>
    </w:p>
    <w:p w14:paraId="764D9BFB" w14:textId="77777777" w:rsidR="00874C07" w:rsidRDefault="00874C07" w:rsidP="00BB7DD0">
      <w:pPr>
        <w:pStyle w:val="v"/>
        <w:widowControl w:val="0"/>
        <w:numPr>
          <w:ilvl w:val="12"/>
          <w:numId w:val="0"/>
        </w:numPr>
        <w:spacing w:before="120"/>
        <w:ind w:left="561"/>
        <w:rPr>
          <w:rStyle w:val="Lienhypertexte"/>
          <w:rFonts w:asciiTheme="minorHAnsi" w:hAnsiTheme="minorHAnsi"/>
          <w:szCs w:val="22"/>
        </w:rPr>
      </w:pPr>
    </w:p>
    <w:p w14:paraId="0433B430" w14:textId="52291930" w:rsidR="00C147D4" w:rsidRDefault="00C147D4" w:rsidP="00BB7DD0">
      <w:pPr>
        <w:pStyle w:val="v"/>
        <w:widowControl w:val="0"/>
        <w:numPr>
          <w:ilvl w:val="12"/>
          <w:numId w:val="0"/>
        </w:numPr>
        <w:spacing w:before="120"/>
        <w:ind w:left="561"/>
        <w:rPr>
          <w:rStyle w:val="Lienhypertexte"/>
          <w:rFonts w:asciiTheme="minorHAnsi" w:hAnsiTheme="minorHAnsi"/>
          <w:szCs w:val="22"/>
        </w:rPr>
      </w:pPr>
    </w:p>
    <w:p w14:paraId="0DB834E3" w14:textId="4F409993" w:rsidR="00C147D4" w:rsidRPr="005F77D9" w:rsidRDefault="00C147D4"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2" w:name="_Toc237257402"/>
      <w:r w:rsidRPr="005F77D9">
        <w:rPr>
          <w:rFonts w:asciiTheme="minorHAnsi" w:hAnsiTheme="minorHAnsi"/>
          <w:b/>
          <w:caps/>
          <w:sz w:val="24"/>
          <w:u w:val="single"/>
        </w:rPr>
        <w:lastRenderedPageBreak/>
        <w:t>Clause environnementale</w:t>
      </w:r>
      <w:bookmarkEnd w:id="52"/>
      <w:r w:rsidRPr="005F77D9">
        <w:rPr>
          <w:rFonts w:asciiTheme="minorHAnsi" w:hAnsiTheme="minorHAnsi"/>
          <w:b/>
          <w:caps/>
          <w:sz w:val="24"/>
          <w:u w:val="single"/>
        </w:rPr>
        <w:t xml:space="preserve"> </w:t>
      </w:r>
    </w:p>
    <w:p w14:paraId="031FC335" w14:textId="1E4AC801" w:rsidR="00C147D4" w:rsidRPr="00C147D4" w:rsidRDefault="00C147D4" w:rsidP="00D65BB4">
      <w:pPr>
        <w:pStyle w:val="v"/>
        <w:widowControl w:val="0"/>
        <w:numPr>
          <w:ilvl w:val="12"/>
          <w:numId w:val="0"/>
        </w:numPr>
        <w:spacing w:before="120"/>
        <w:rPr>
          <w:rFonts w:asciiTheme="minorHAnsi" w:hAnsiTheme="minorHAnsi" w:cstheme="minorHAnsi"/>
          <w:szCs w:val="22"/>
        </w:rPr>
      </w:pPr>
    </w:p>
    <w:p w14:paraId="7490876A" w14:textId="00F42497" w:rsidR="00C147D4" w:rsidRPr="005F77D9" w:rsidRDefault="00C147D4" w:rsidP="005F77D9">
      <w:pPr>
        <w:pStyle w:val="Titre2"/>
        <w:spacing w:before="120" w:after="60"/>
        <w:jc w:val="both"/>
        <w:rPr>
          <w:rFonts w:asciiTheme="minorHAnsi" w:hAnsiTheme="minorHAnsi" w:cstheme="minorHAnsi"/>
          <w:sz w:val="22"/>
          <w:szCs w:val="22"/>
        </w:rPr>
      </w:pPr>
      <w:bookmarkStart w:id="53" w:name="_Toc237257403"/>
      <w:r w:rsidRPr="005F77D9">
        <w:rPr>
          <w:rFonts w:asciiTheme="minorHAnsi" w:hAnsiTheme="minorHAnsi" w:cstheme="minorHAnsi"/>
          <w:sz w:val="22"/>
          <w:szCs w:val="22"/>
        </w:rPr>
        <w:t>Clause environnementale dans le cadre de l’exécution de prestations de services :</w:t>
      </w:r>
      <w:bookmarkEnd w:id="53"/>
      <w:r w:rsidRPr="005F77D9">
        <w:rPr>
          <w:rFonts w:asciiTheme="minorHAnsi" w:hAnsiTheme="minorHAnsi" w:cstheme="minorHAnsi"/>
          <w:sz w:val="22"/>
          <w:szCs w:val="22"/>
        </w:rPr>
        <w:t xml:space="preserve"> </w:t>
      </w:r>
    </w:p>
    <w:p w14:paraId="67A7F26E"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Dans le cadre du présent marché, le titulaire s’engage à réduire l’empreinte environnementale liée à l’exécution de ses prestations de services, en tenant compte des réalités locales et des capacités technologiques disponibles.</w:t>
      </w:r>
    </w:p>
    <w:p w14:paraId="310C5FB8"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ce titre, il devra mettre en œuvre les actions suivantes, dans la mesure du possible :</w:t>
      </w:r>
    </w:p>
    <w:p w14:paraId="42C0F60D" w14:textId="55C16E99" w:rsidR="00C147D4" w:rsidRPr="00C147D4" w:rsidRDefault="00C147D4" w:rsidP="00AD4EB1">
      <w:pPr>
        <w:pStyle w:val="v"/>
        <w:widowControl w:val="0"/>
        <w:numPr>
          <w:ilvl w:val="0"/>
          <w:numId w:val="29"/>
        </w:numPr>
        <w:spacing w:before="120"/>
        <w:rPr>
          <w:rFonts w:asciiTheme="minorHAnsi" w:hAnsiTheme="minorHAnsi" w:cstheme="minorHAnsi"/>
          <w:szCs w:val="22"/>
        </w:rPr>
      </w:pPr>
      <w:r w:rsidRPr="00C147D4">
        <w:rPr>
          <w:rFonts w:asciiTheme="minorHAnsi" w:hAnsiTheme="minorHAnsi" w:cstheme="minorHAnsi"/>
          <w:szCs w:val="22"/>
        </w:rPr>
        <w:t>utilisation raisonnée d’outils numériques favorisant la sobriété énergétique (ex. : logiciels peu consommateurs de ressources, serveurs mutualisés, plateformes légères) ;</w:t>
      </w:r>
    </w:p>
    <w:p w14:paraId="7FAC3340" w14:textId="78BCC25D" w:rsidR="00C147D4" w:rsidRPr="00C147D4" w:rsidRDefault="00C147D4" w:rsidP="00AD4EB1">
      <w:pPr>
        <w:pStyle w:val="v"/>
        <w:widowControl w:val="0"/>
        <w:numPr>
          <w:ilvl w:val="0"/>
          <w:numId w:val="29"/>
        </w:numPr>
        <w:spacing w:before="120"/>
        <w:rPr>
          <w:rFonts w:asciiTheme="minorHAnsi" w:hAnsiTheme="minorHAnsi" w:cstheme="minorHAnsi"/>
          <w:szCs w:val="22"/>
        </w:rPr>
      </w:pPr>
      <w:r w:rsidRPr="00C147D4">
        <w:rPr>
          <w:rFonts w:asciiTheme="minorHAnsi" w:hAnsiTheme="minorHAnsi" w:cstheme="minorHAnsi"/>
          <w:szCs w:val="22"/>
        </w:rPr>
        <w:t>réduction de l’usage du papier, notamment par le recours aux échanges numériques, la dématérialisation des livrables, et l’impression en recto-verso ou en noir et blanc si nécessaire ;</w:t>
      </w:r>
    </w:p>
    <w:p w14:paraId="0C3718FC" w14:textId="7C79615E" w:rsidR="00C147D4" w:rsidRPr="00C147D4" w:rsidRDefault="00C147D4" w:rsidP="00AD4EB1">
      <w:pPr>
        <w:pStyle w:val="v"/>
        <w:widowControl w:val="0"/>
        <w:numPr>
          <w:ilvl w:val="0"/>
          <w:numId w:val="29"/>
        </w:numPr>
        <w:spacing w:before="120"/>
        <w:rPr>
          <w:rFonts w:asciiTheme="minorHAnsi" w:hAnsiTheme="minorHAnsi" w:cstheme="minorHAnsi"/>
          <w:szCs w:val="22"/>
        </w:rPr>
      </w:pPr>
      <w:r w:rsidRPr="00C147D4">
        <w:rPr>
          <w:rFonts w:asciiTheme="minorHAnsi" w:hAnsiTheme="minorHAnsi" w:cstheme="minorHAnsi"/>
          <w:szCs w:val="22"/>
        </w:rPr>
        <w:t>sensibilisation des équipes (salariés, consultants, prestataires locaux) aux écogestes et aux bonnes pratiques environnementales dans la réalisation des prestations intellectuelles, de formation, d’audit ou de conseil.</w:t>
      </w:r>
    </w:p>
    <w:p w14:paraId="38C64367"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p>
    <w:p w14:paraId="2914A7AD"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Le titulaire veillera à adapter ces actions aux conditions locales (accès au numérique, infrastructures disponibles) et à intégrer la logique de développement durable dans ses méthodes de travail.</w:t>
      </w:r>
    </w:p>
    <w:p w14:paraId="187168D9"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l’issue du marché, un bilan environnemental simplifié devra être transmis à l’acheteur. Ce document précisera les actions concrètes mises en œuvre, les outils ou méthodes utilisés, ainsi que les éventuelles limites rencontrées.</w:t>
      </w:r>
    </w:p>
    <w:p w14:paraId="51D00DDE"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 xml:space="preserve">Pendant l’exécution du marché, Expertise France ou ses partenaires pourront demander à tout moment des éléments de preuve (attestations, rapports d’activité, captures, supports de formation, etc.) permettant de vérifier la mise en œuvre effective des engagements sociaux et environnementaux, notamment en matière de : réduction des impacts environnementaux. </w:t>
      </w:r>
    </w:p>
    <w:p w14:paraId="35B0F0F7"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p>
    <w:p w14:paraId="425FC4FF" w14:textId="77777777" w:rsidR="009766DB" w:rsidRPr="00A86E43" w:rsidRDefault="009766DB"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237257404"/>
      <w:r w:rsidRPr="00A86E43">
        <w:rPr>
          <w:rFonts w:asciiTheme="minorHAnsi" w:hAnsiTheme="minorHAnsi"/>
          <w:b/>
          <w:caps/>
          <w:sz w:val="24"/>
          <w:u w:val="single"/>
        </w:rPr>
        <w:t>Clause de réexamen</w:t>
      </w:r>
      <w:bookmarkEnd w:id="54"/>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C196334" w14:textId="7228E560" w:rsidR="009766DB" w:rsidRPr="00D65BB4" w:rsidRDefault="009766DB" w:rsidP="00AD4EB1">
      <w:pPr>
        <w:pStyle w:val="u"/>
        <w:widowControl w:val="0"/>
        <w:numPr>
          <w:ilvl w:val="0"/>
          <w:numId w:val="17"/>
        </w:numPr>
        <w:spacing w:before="120"/>
        <w:rPr>
          <w:rFonts w:asciiTheme="minorHAnsi" w:hAnsiTheme="minorHAnsi" w:cs="Arial"/>
          <w:szCs w:val="22"/>
        </w:rPr>
      </w:pPr>
      <w:r w:rsidRPr="00D65BB4">
        <w:rPr>
          <w:rFonts w:asciiTheme="minorHAnsi" w:hAnsiTheme="minorHAnsi" w:cs="Arial"/>
          <w:szCs w:val="22"/>
        </w:rPr>
        <w:t>La substitution d’un</w:t>
      </w:r>
      <w:r w:rsidR="00D65BB4" w:rsidRPr="00D65BB4">
        <w:rPr>
          <w:rFonts w:asciiTheme="minorHAnsi" w:hAnsiTheme="minorHAnsi" w:cs="Arial"/>
          <w:szCs w:val="22"/>
        </w:rPr>
        <w:t xml:space="preserve">e nouvelle décomposition de prix </w:t>
      </w:r>
      <w:r w:rsidRPr="00D65BB4">
        <w:rPr>
          <w:rFonts w:asciiTheme="minorHAnsi" w:hAnsiTheme="minorHAnsi" w:cs="Arial"/>
          <w:szCs w:val="22"/>
        </w:rPr>
        <w:t xml:space="preserve">en cas de suppression, de modifications ou d’ajouts de références du bordereau des prix initial sous réserve de l’acceptation par </w:t>
      </w:r>
      <w:r w:rsidR="000F3797" w:rsidRPr="00D65BB4">
        <w:rPr>
          <w:rFonts w:asciiTheme="minorHAnsi" w:hAnsiTheme="minorHAnsi" w:cs="Arial"/>
          <w:smallCaps/>
          <w:szCs w:val="22"/>
        </w:rPr>
        <w:t>Expertise France</w:t>
      </w:r>
      <w:r w:rsidRPr="00D65BB4">
        <w:rPr>
          <w:rFonts w:asciiTheme="minorHAnsi" w:hAnsiTheme="minorHAnsi" w:cs="Arial"/>
          <w:szCs w:val="22"/>
        </w:rPr>
        <w:t>;</w:t>
      </w:r>
    </w:p>
    <w:p w14:paraId="14FF8CBF" w14:textId="24916E45" w:rsidR="009766DB" w:rsidRPr="0089576F" w:rsidRDefault="009766DB" w:rsidP="00AD4EB1">
      <w:pPr>
        <w:pStyle w:val="u"/>
        <w:widowControl w:val="0"/>
        <w:numPr>
          <w:ilvl w:val="0"/>
          <w:numId w:val="17"/>
        </w:numPr>
        <w:spacing w:before="120"/>
        <w:rPr>
          <w:rFonts w:asciiTheme="minorHAnsi" w:hAnsiTheme="minorHAnsi" w:cs="Arial"/>
          <w:szCs w:val="22"/>
        </w:rPr>
      </w:pPr>
      <w:r w:rsidRPr="00D65BB4">
        <w:rPr>
          <w:rFonts w:asciiTheme="minorHAnsi" w:hAnsiTheme="minorHAnsi" w:cs="Arial"/>
          <w:szCs w:val="22"/>
        </w:rPr>
        <w:t xml:space="preserve">La mise à jour d’éléments techniques (précisions sur les livrables, </w:t>
      </w:r>
      <w:r w:rsidR="00D65BB4" w:rsidRPr="00D65BB4">
        <w:rPr>
          <w:rFonts w:asciiTheme="minorHAnsi" w:hAnsiTheme="minorHAnsi" w:cs="Arial"/>
          <w:szCs w:val="22"/>
        </w:rPr>
        <w:t>modalités</w:t>
      </w:r>
      <w:r w:rsidR="00D65BB4">
        <w:rPr>
          <w:rFonts w:asciiTheme="minorHAnsi" w:hAnsiTheme="minorHAnsi" w:cs="Arial"/>
          <w:szCs w:val="22"/>
        </w:rPr>
        <w:t xml:space="preserve"> pratiques </w:t>
      </w:r>
      <w:r w:rsidR="00217BB7">
        <w:rPr>
          <w:rFonts w:asciiTheme="minorHAnsi" w:hAnsiTheme="minorHAnsi" w:cs="Arial"/>
          <w:szCs w:val="22"/>
        </w:rPr>
        <w:t>de mise en œuvre de la mission, etc.</w:t>
      </w:r>
      <w:r w:rsidR="00D65BB4">
        <w:rPr>
          <w:rFonts w:asciiTheme="minorHAnsi" w:hAnsiTheme="minorHAnsi" w:cs="Arial"/>
          <w:szCs w:val="22"/>
        </w:rPr>
        <w:t xml:space="preserve">) </w:t>
      </w:r>
    </w:p>
    <w:p w14:paraId="2AC74079" w14:textId="01E8FAB8" w:rsidR="006E576B" w:rsidRDefault="009766DB" w:rsidP="00C64382">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xml:space="preserve"> par t</w:t>
      </w:r>
      <w:r w:rsidR="00100109">
        <w:rPr>
          <w:rFonts w:asciiTheme="minorHAnsi" w:hAnsiTheme="minorHAnsi" w:cs="Arial"/>
          <w:szCs w:val="22"/>
        </w:rPr>
        <w:t xml:space="preserve">out moyen défini par </w:t>
      </w:r>
      <w:r w:rsidR="000F3797" w:rsidRPr="00CE73DB">
        <w:rPr>
          <w:rFonts w:asciiTheme="minorHAnsi" w:hAnsiTheme="minorHAnsi" w:cs="Arial"/>
          <w:smallCaps/>
          <w:szCs w:val="22"/>
        </w:rPr>
        <w:t>Expertise France</w:t>
      </w:r>
      <w:r w:rsidRPr="00A86E43">
        <w:rPr>
          <w:rFonts w:asciiTheme="minorHAnsi" w:hAnsiTheme="minorHAnsi" w:cs="Arial"/>
          <w:szCs w:val="22"/>
        </w:rPr>
        <w:t xml:space="preserve"> et permettant de garantir la traçabilité des échanges</w:t>
      </w:r>
      <w:r w:rsidR="00D65BB4">
        <w:rPr>
          <w:rFonts w:asciiTheme="minorHAnsi" w:hAnsiTheme="minorHAnsi" w:cs="Arial"/>
          <w:szCs w:val="22"/>
        </w:rPr>
        <w:t xml:space="preserve"> ou </w:t>
      </w:r>
      <w:r w:rsidRPr="00A86E43">
        <w:rPr>
          <w:rFonts w:asciiTheme="minorHAnsi" w:hAnsiTheme="minorHAnsi" w:cs="Arial"/>
          <w:szCs w:val="22"/>
        </w:rPr>
        <w:t>par la conclusion d’un avenant.</w:t>
      </w:r>
    </w:p>
    <w:p w14:paraId="39012791" w14:textId="77777777" w:rsidR="00C64382" w:rsidRPr="00A86E43" w:rsidRDefault="00C64382"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70411395"/>
      <w:bookmarkStart w:id="56" w:name="_Toc237257405"/>
      <w:r w:rsidRPr="00A86E43">
        <w:rPr>
          <w:rFonts w:asciiTheme="minorHAnsi" w:hAnsiTheme="minorHAnsi"/>
          <w:b/>
          <w:caps/>
          <w:sz w:val="24"/>
          <w:u w:val="single"/>
        </w:rPr>
        <w:lastRenderedPageBreak/>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5"/>
      <w:bookmarkEnd w:id="56"/>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237257406"/>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7"/>
    </w:p>
    <w:p w14:paraId="48922FEA" w14:textId="65843C84"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w:t>
      </w:r>
      <w:r w:rsidR="007921A7">
        <w:rPr>
          <w:rFonts w:asciiTheme="minorHAnsi" w:hAnsiTheme="minorHAnsi" w:cs="Arial"/>
          <w:szCs w:val="22"/>
        </w:rPr>
        <w:t xml:space="preserve">u Contrat. </w:t>
      </w:r>
    </w:p>
    <w:p w14:paraId="2B44EE7D" w14:textId="66D7D66A" w:rsidR="00197CF8" w:rsidRPr="007921A7" w:rsidRDefault="00197CF8" w:rsidP="00A1761D">
      <w:pPr>
        <w:pStyle w:val="Titre2"/>
        <w:spacing w:before="120" w:after="60"/>
        <w:jc w:val="both"/>
        <w:rPr>
          <w:rFonts w:asciiTheme="minorHAnsi" w:hAnsiTheme="minorHAnsi"/>
          <w:sz w:val="22"/>
          <w:szCs w:val="22"/>
        </w:rPr>
      </w:pPr>
      <w:bookmarkStart w:id="58" w:name="_Toc237257407"/>
      <w:r w:rsidRPr="007921A7">
        <w:rPr>
          <w:rFonts w:asciiTheme="minorHAnsi" w:hAnsiTheme="minorHAnsi"/>
          <w:sz w:val="22"/>
          <w:szCs w:val="22"/>
        </w:rPr>
        <w:t>Pénalités sur livrables</w:t>
      </w:r>
      <w:bookmarkEnd w:id="58"/>
      <w:r w:rsidRPr="007921A7">
        <w:rPr>
          <w:rFonts w:asciiTheme="minorHAnsi" w:hAnsiTheme="minorHAnsi"/>
          <w:sz w:val="22"/>
          <w:szCs w:val="22"/>
        </w:rPr>
        <w:t xml:space="preserve"> </w:t>
      </w:r>
    </w:p>
    <w:p w14:paraId="0E7DFA05" w14:textId="77777777" w:rsidR="00197CF8" w:rsidRPr="007921A7" w:rsidRDefault="00197CF8" w:rsidP="00A1761D">
      <w:pPr>
        <w:pStyle w:val="u"/>
        <w:widowControl w:val="0"/>
        <w:numPr>
          <w:ilvl w:val="12"/>
          <w:numId w:val="0"/>
        </w:numPr>
        <w:ind w:left="562"/>
        <w:rPr>
          <w:rFonts w:asciiTheme="minorHAnsi" w:hAnsiTheme="minorHAnsi" w:cs="Arial"/>
          <w:szCs w:val="22"/>
        </w:rPr>
      </w:pPr>
      <w:r w:rsidRPr="007921A7">
        <w:rPr>
          <w:rFonts w:asciiTheme="minorHAnsi" w:hAnsiTheme="minorHAnsi" w:cs="Arial"/>
          <w:szCs w:val="22"/>
        </w:rPr>
        <w:t xml:space="preserve">Par dérogation </w:t>
      </w:r>
      <w:r w:rsidR="00F17624" w:rsidRPr="007921A7">
        <w:rPr>
          <w:rFonts w:asciiTheme="minorHAnsi" w:hAnsiTheme="minorHAnsi" w:cs="Arial"/>
          <w:szCs w:val="22"/>
        </w:rPr>
        <w:t xml:space="preserve">au </w:t>
      </w:r>
      <w:r w:rsidRPr="007921A7">
        <w:rPr>
          <w:rFonts w:asciiTheme="minorHAnsi" w:hAnsiTheme="minorHAnsi" w:cs="Arial"/>
          <w:szCs w:val="22"/>
        </w:rPr>
        <w:t xml:space="preserve">CCAG, les pénalités sont fixées forfaitairement à </w:t>
      </w:r>
      <w:r w:rsidR="005C1231" w:rsidRPr="007921A7">
        <w:rPr>
          <w:rFonts w:asciiTheme="minorHAnsi" w:hAnsiTheme="minorHAnsi" w:cs="Arial"/>
          <w:szCs w:val="22"/>
        </w:rPr>
        <w:t>50</w:t>
      </w:r>
      <w:r w:rsidRPr="007921A7">
        <w:rPr>
          <w:rFonts w:asciiTheme="minorHAnsi" w:hAnsiTheme="minorHAnsi" w:cs="Arial"/>
          <w:szCs w:val="22"/>
        </w:rPr>
        <w:t xml:space="preserve">€ net par jour de retard </w:t>
      </w:r>
      <w:r w:rsidR="00AC711D" w:rsidRPr="007921A7">
        <w:rPr>
          <w:rFonts w:asciiTheme="minorHAnsi" w:hAnsiTheme="minorHAnsi" w:cs="Arial"/>
          <w:szCs w:val="22"/>
        </w:rPr>
        <w:t xml:space="preserve">de remise </w:t>
      </w:r>
      <w:r w:rsidRPr="007921A7">
        <w:rPr>
          <w:rFonts w:asciiTheme="minorHAnsi" w:hAnsiTheme="minorHAnsi" w:cs="Arial"/>
          <w:szCs w:val="22"/>
        </w:rPr>
        <w:t xml:space="preserve">des livrables </w:t>
      </w:r>
      <w:r w:rsidR="005C1231" w:rsidRPr="007921A7">
        <w:rPr>
          <w:rFonts w:asciiTheme="minorHAnsi" w:hAnsiTheme="minorHAnsi" w:cs="Arial"/>
          <w:szCs w:val="22"/>
        </w:rPr>
        <w:t xml:space="preserve">périodiques </w:t>
      </w:r>
      <w:r w:rsidRPr="007921A7">
        <w:rPr>
          <w:rFonts w:asciiTheme="minorHAnsi" w:hAnsiTheme="minorHAnsi" w:cs="Arial"/>
          <w:szCs w:val="22"/>
        </w:rPr>
        <w:t xml:space="preserve">attendus </w:t>
      </w:r>
      <w:r w:rsidR="00AC711D" w:rsidRPr="007921A7">
        <w:rPr>
          <w:rFonts w:asciiTheme="minorHAnsi" w:hAnsiTheme="minorHAnsi" w:cs="Arial"/>
          <w:szCs w:val="22"/>
        </w:rPr>
        <w:t>désigné</w:t>
      </w:r>
      <w:r w:rsidR="00737DB4" w:rsidRPr="007921A7">
        <w:rPr>
          <w:rFonts w:asciiTheme="minorHAnsi" w:hAnsiTheme="minorHAnsi" w:cs="Arial"/>
          <w:szCs w:val="22"/>
        </w:rPr>
        <w:t>s</w:t>
      </w:r>
      <w:r w:rsidR="00AC711D" w:rsidRPr="007921A7">
        <w:rPr>
          <w:rFonts w:asciiTheme="minorHAnsi" w:hAnsiTheme="minorHAnsi" w:cs="Arial"/>
          <w:szCs w:val="22"/>
        </w:rPr>
        <w:t xml:space="preserve"> à l’article 6 « tableau des livrables » du présent </w:t>
      </w:r>
      <w:r w:rsidR="00037915" w:rsidRPr="007921A7">
        <w:rPr>
          <w:rFonts w:asciiTheme="minorHAnsi" w:hAnsiTheme="minorHAnsi" w:cs="Arial"/>
          <w:smallCaps/>
          <w:szCs w:val="22"/>
        </w:rPr>
        <w:t>Contrat</w:t>
      </w:r>
      <w:r w:rsidR="00AC711D" w:rsidRPr="007921A7">
        <w:rPr>
          <w:rFonts w:asciiTheme="minorHAnsi" w:hAnsiTheme="minorHAnsi" w:cs="Arial"/>
          <w:szCs w:val="22"/>
        </w:rPr>
        <w:t>.</w:t>
      </w:r>
    </w:p>
    <w:p w14:paraId="32CD4477" w14:textId="77777777" w:rsidR="00783DE8" w:rsidRDefault="00783DE8" w:rsidP="00A1761D">
      <w:pPr>
        <w:pStyle w:val="u"/>
        <w:widowControl w:val="0"/>
        <w:numPr>
          <w:ilvl w:val="12"/>
          <w:numId w:val="0"/>
        </w:numPr>
        <w:ind w:left="562"/>
        <w:rPr>
          <w:rFonts w:asciiTheme="minorHAnsi" w:hAnsiTheme="minorHAnsi" w:cs="Arial"/>
          <w:szCs w:val="22"/>
        </w:rPr>
      </w:pPr>
    </w:p>
    <w:p w14:paraId="7EEC8BB4" w14:textId="38D0E54F" w:rsidR="007921A7" w:rsidRPr="00A86E43" w:rsidRDefault="007921A7" w:rsidP="00A1761D">
      <w:pPr>
        <w:pStyle w:val="u"/>
        <w:widowControl w:val="0"/>
        <w:numPr>
          <w:ilvl w:val="12"/>
          <w:numId w:val="0"/>
        </w:numPr>
        <w:ind w:left="562"/>
        <w:rPr>
          <w:rFonts w:asciiTheme="minorHAnsi" w:hAnsiTheme="minorHAnsi" w:cs="Arial"/>
          <w:szCs w:val="22"/>
        </w:rPr>
      </w:pPr>
      <w:r>
        <w:rPr>
          <w:rFonts w:asciiTheme="minorHAnsi" w:hAnsiTheme="minorHAnsi" w:cs="Arial"/>
          <w:szCs w:val="22"/>
        </w:rPr>
        <w:t>Si les circonstances le justifient, Expertise France se réserve le droit de ne pas appliquer ces pénalités de retard.</w:t>
      </w:r>
    </w:p>
    <w:p w14:paraId="669D6536" w14:textId="77777777" w:rsidR="00656639" w:rsidRPr="00A86E43" w:rsidRDefault="00265A08" w:rsidP="00AD4EB1">
      <w:pPr>
        <w:pStyle w:val="v"/>
        <w:widowControl w:val="0"/>
        <w:numPr>
          <w:ilvl w:val="0"/>
          <w:numId w:val="6"/>
        </w:numPr>
        <w:spacing w:before="600" w:after="240"/>
        <w:ind w:left="357" w:hanging="357"/>
        <w:outlineLvl w:val="0"/>
        <w:rPr>
          <w:rFonts w:asciiTheme="minorHAnsi" w:hAnsiTheme="minorHAnsi"/>
          <w:b/>
          <w:caps/>
          <w:sz w:val="24"/>
          <w:u w:val="single"/>
        </w:rPr>
      </w:pPr>
      <w:bookmarkStart w:id="59" w:name="_Toc237257408"/>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59"/>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0" w:name="_Toc237257409"/>
      <w:bookmarkStart w:id="61" w:name="_Toc392669651"/>
      <w:r w:rsidRPr="00A86E43">
        <w:rPr>
          <w:rFonts w:asciiTheme="minorHAnsi" w:hAnsiTheme="minorHAnsi"/>
          <w:sz w:val="22"/>
          <w:szCs w:val="22"/>
        </w:rPr>
        <w:t>Définitions</w:t>
      </w:r>
      <w:bookmarkEnd w:id="60"/>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2" w:name="_Toc237257410"/>
      <w:r w:rsidRPr="00A86E43">
        <w:rPr>
          <w:rFonts w:asciiTheme="minorHAnsi" w:hAnsiTheme="minorHAnsi"/>
          <w:sz w:val="22"/>
          <w:szCs w:val="22"/>
        </w:rPr>
        <w:t>Propriété des résultats</w:t>
      </w:r>
      <w:bookmarkEnd w:id="62"/>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3" w:name="_Toc237257411"/>
      <w:r w:rsidRPr="00A86E43">
        <w:rPr>
          <w:rFonts w:asciiTheme="minorHAnsi" w:hAnsiTheme="minorHAnsi"/>
          <w:sz w:val="22"/>
          <w:szCs w:val="22"/>
        </w:rPr>
        <w:lastRenderedPageBreak/>
        <w:t>Exploitation des résultats</w:t>
      </w:r>
      <w:bookmarkEnd w:id="63"/>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D4EB1">
      <w:pPr>
        <w:pStyle w:val="Paragraphedeliste"/>
        <w:numPr>
          <w:ilvl w:val="0"/>
          <w:numId w:val="1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A86E43" w:rsidRDefault="00521CF4" w:rsidP="00AD4EB1">
      <w:pPr>
        <w:pStyle w:val="Paragraphedeliste"/>
        <w:numPr>
          <w:ilvl w:val="0"/>
          <w:numId w:val="1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41F9971C"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1F26E6DD"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2737006"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5B4A7640" w14:textId="77777777" w:rsidR="00F42E94" w:rsidRPr="00A86E43" w:rsidRDefault="00F42E94" w:rsidP="00AD4EB1">
      <w:pPr>
        <w:pStyle w:val="Paragraphedeliste"/>
        <w:numPr>
          <w:ilvl w:val="0"/>
          <w:numId w:val="13"/>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52A76E69"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7C4380F7"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44B7873B"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4FCBB3E1"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 en plusieurs langues</w:t>
      </w:r>
    </w:p>
    <w:p w14:paraId="54C0A996"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4" w:name="_Toc237257412"/>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4"/>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5" w:name="_Toc237257413"/>
      <w:r w:rsidRPr="00A86E43">
        <w:rPr>
          <w:rFonts w:asciiTheme="minorHAnsi" w:hAnsiTheme="minorHAnsi"/>
          <w:sz w:val="22"/>
          <w:szCs w:val="22"/>
        </w:rPr>
        <w:t>Garanties</w:t>
      </w:r>
      <w:bookmarkEnd w:id="65"/>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66" w:name="_Toc237257414"/>
      <w:r w:rsidRPr="00A86E43">
        <w:rPr>
          <w:rFonts w:asciiTheme="minorHAnsi" w:hAnsiTheme="minorHAnsi"/>
          <w:sz w:val="22"/>
          <w:szCs w:val="22"/>
        </w:rPr>
        <w:t>Droits à l’image</w:t>
      </w:r>
      <w:bookmarkEnd w:id="66"/>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une déclaration dans laquelle ces personnes (ou celles investies de l'autorité parentale s'il s'agit de mineurs) autorisent l'exploitation </w:t>
      </w:r>
      <w:r w:rsidRPr="00A86E43">
        <w:rPr>
          <w:rFonts w:asciiTheme="minorHAnsi" w:eastAsia="Times New Roman" w:hAnsiTheme="minorHAnsi" w:cs="Arial"/>
          <w:sz w:val="22"/>
          <w:szCs w:val="22"/>
        </w:rPr>
        <w:lastRenderedPageBreak/>
        <w:t>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7" w:name="_Toc237257415"/>
      <w:bookmarkEnd w:id="61"/>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67"/>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68" w:name="_Toc237257416"/>
      <w:r w:rsidRPr="00A86E43">
        <w:rPr>
          <w:rFonts w:asciiTheme="minorHAnsi" w:hAnsiTheme="minorHAnsi" w:cstheme="minorHAnsi"/>
          <w:sz w:val="22"/>
          <w:szCs w:val="22"/>
        </w:rPr>
        <w:t>Modalités générales de résiliation</w:t>
      </w:r>
      <w:bookmarkEnd w:id="68"/>
    </w:p>
    <w:p w14:paraId="1D7F1F4E" w14:textId="512C63B1" w:rsidR="0000635E" w:rsidRDefault="0000635E" w:rsidP="00A1761D">
      <w:pPr>
        <w:spacing w:line="240" w:lineRule="auto"/>
        <w:ind w:left="567"/>
        <w:jc w:val="both"/>
        <w:rPr>
          <w:rFonts w:asciiTheme="minorHAnsi" w:hAnsiTheme="minorHAnsi" w:cstheme="minorHAnsi"/>
          <w:sz w:val="22"/>
          <w:szCs w:val="22"/>
        </w:rPr>
      </w:pPr>
      <w:r w:rsidRPr="00D65BB4">
        <w:rPr>
          <w:rFonts w:asciiTheme="minorHAnsi" w:hAnsiTheme="minorHAnsi" w:cstheme="minorHAnsi"/>
          <w:sz w:val="22"/>
          <w:szCs w:val="22"/>
        </w:rPr>
        <w:t xml:space="preserve">Le présent </w:t>
      </w:r>
      <w:r w:rsidRPr="00D65BB4">
        <w:rPr>
          <w:rFonts w:asciiTheme="minorHAnsi" w:hAnsiTheme="minorHAnsi" w:cstheme="minorHAnsi"/>
          <w:smallCaps/>
          <w:sz w:val="22"/>
          <w:szCs w:val="22"/>
        </w:rPr>
        <w:t>contrat</w:t>
      </w:r>
      <w:r w:rsidRPr="00D65BB4">
        <w:rPr>
          <w:rFonts w:asciiTheme="minorHAnsi" w:hAnsiTheme="minorHAnsi" w:cstheme="minorHAnsi"/>
          <w:sz w:val="22"/>
          <w:szCs w:val="22"/>
        </w:rPr>
        <w:t xml:space="preserve"> est soumis aux clauses de résiliation telle que défini</w:t>
      </w:r>
      <w:r w:rsidR="00884FDC" w:rsidRPr="00D65BB4">
        <w:rPr>
          <w:rFonts w:asciiTheme="minorHAnsi" w:hAnsiTheme="minorHAnsi" w:cstheme="minorHAnsi"/>
          <w:sz w:val="22"/>
          <w:szCs w:val="22"/>
        </w:rPr>
        <w:t xml:space="preserve">es aux articles </w:t>
      </w:r>
      <w:r w:rsidR="00D65BB4" w:rsidRPr="00D65BB4">
        <w:rPr>
          <w:rFonts w:asciiTheme="minorHAnsi" w:hAnsiTheme="minorHAnsi" w:cstheme="minorHAnsi"/>
          <w:sz w:val="22"/>
          <w:szCs w:val="22"/>
        </w:rPr>
        <w:t>38 à 45 du CCAG FCS</w:t>
      </w:r>
      <w:r w:rsidRPr="00D65BB4">
        <w:rPr>
          <w:rFonts w:asciiTheme="minorHAnsi" w:hAnsiTheme="minorHAnsi" w:cstheme="minorHAnsi"/>
          <w:sz w:val="22"/>
          <w:szCs w:val="22"/>
        </w:rPr>
        <w:t>.</w:t>
      </w:r>
    </w:p>
    <w:p w14:paraId="58C218A4" w14:textId="0294EF46" w:rsidR="00704355" w:rsidRDefault="00704355" w:rsidP="00A1761D">
      <w:pPr>
        <w:spacing w:line="240" w:lineRule="auto"/>
        <w:ind w:left="567"/>
        <w:jc w:val="both"/>
        <w:rPr>
          <w:rFonts w:asciiTheme="minorHAnsi" w:hAnsiTheme="minorHAnsi" w:cstheme="minorHAnsi"/>
          <w:sz w:val="22"/>
          <w:szCs w:val="22"/>
        </w:rPr>
      </w:pPr>
    </w:p>
    <w:p w14:paraId="26AC07CE" w14:textId="0B420BCE" w:rsidR="00704355" w:rsidRPr="00A86E43" w:rsidRDefault="00912BFE" w:rsidP="00A1761D">
      <w:pPr>
        <w:spacing w:line="240" w:lineRule="auto"/>
        <w:ind w:left="567"/>
        <w:jc w:val="both"/>
        <w:rPr>
          <w:rFonts w:asciiTheme="minorHAnsi" w:hAnsiTheme="minorHAnsi" w:cstheme="minorHAnsi"/>
          <w:sz w:val="22"/>
          <w:szCs w:val="22"/>
        </w:rPr>
      </w:pPr>
      <w:r w:rsidRPr="00D65BB4">
        <w:rPr>
          <w:rFonts w:asciiTheme="minorHAnsi" w:hAnsiTheme="minorHAnsi" w:cstheme="minorHAnsi"/>
          <w:sz w:val="22"/>
          <w:szCs w:val="22"/>
        </w:rPr>
        <w:t xml:space="preserve">Par dérogation à l’article </w:t>
      </w:r>
      <w:r w:rsidR="000C75D3" w:rsidRPr="00D65BB4">
        <w:rPr>
          <w:rFonts w:asciiTheme="minorHAnsi" w:hAnsiTheme="minorHAnsi" w:cstheme="minorHAnsi"/>
          <w:sz w:val="22"/>
          <w:szCs w:val="22"/>
        </w:rPr>
        <w:t>42 du CCAG FCS</w:t>
      </w:r>
      <w:r w:rsidRPr="00D65BB4">
        <w:rPr>
          <w:rFonts w:asciiTheme="minorHAnsi" w:hAnsiTheme="minorHAnsi" w:cstheme="minorHAnsi"/>
          <w:sz w:val="22"/>
          <w:szCs w:val="22"/>
        </w:rPr>
        <w:t>, la résiliation pour</w:t>
      </w:r>
      <w:r>
        <w:rPr>
          <w:rFonts w:asciiTheme="minorHAnsi" w:hAnsiTheme="minorHAnsi" w:cstheme="minorHAnsi"/>
          <w:sz w:val="22"/>
          <w:szCs w:val="22"/>
        </w:rPr>
        <w:t xml:space="preserve">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69" w:name="_Toc237257417"/>
      <w:r w:rsidRPr="00A86E43">
        <w:rPr>
          <w:rFonts w:asciiTheme="minorHAnsi" w:hAnsiTheme="minorHAnsi" w:cstheme="minorHAnsi"/>
          <w:sz w:val="22"/>
          <w:szCs w:val="22"/>
        </w:rPr>
        <w:t>Procédure</w:t>
      </w:r>
      <w:bookmarkEnd w:id="69"/>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0" w:name="_Toc237257418"/>
      <w:r w:rsidR="00386EE8" w:rsidRPr="00E41C9A">
        <w:rPr>
          <w:rFonts w:asciiTheme="minorHAnsi" w:hAnsiTheme="minorHAnsi"/>
          <w:b/>
          <w:caps/>
          <w:sz w:val="24"/>
          <w:u w:val="single"/>
        </w:rPr>
        <w:t>Mesures et responsabilités en matière de sûreté et de sécurité</w:t>
      </w:r>
      <w:bookmarkEnd w:id="70"/>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1"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1"/>
    </w:p>
    <w:p w14:paraId="57512E58" w14:textId="53773F19" w:rsidR="00386EE8" w:rsidRPr="00A86E43" w:rsidRDefault="00386EE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2" w:name="_Toc237257419"/>
      <w:r w:rsidRPr="00A86E43">
        <w:rPr>
          <w:rFonts w:asciiTheme="minorHAnsi" w:hAnsiTheme="minorHAnsi"/>
          <w:b/>
          <w:caps/>
          <w:sz w:val="24"/>
          <w:u w:val="single"/>
        </w:rPr>
        <w:t>Éthique</w:t>
      </w:r>
      <w:bookmarkEnd w:id="72"/>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22">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3"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3"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3"/>
    </w:p>
    <w:p w14:paraId="2ACBBB4B" w14:textId="77777777" w:rsidR="007476F1" w:rsidRPr="00A86E43" w:rsidRDefault="006536FA"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4" w:name="_Toc70410857"/>
      <w:bookmarkStart w:id="75" w:name="_Toc70410991"/>
      <w:bookmarkStart w:id="76" w:name="_Toc70411545"/>
      <w:bookmarkStart w:id="77" w:name="_Toc70410858"/>
      <w:bookmarkStart w:id="78" w:name="_Toc70410992"/>
      <w:bookmarkStart w:id="79" w:name="_Toc70411546"/>
      <w:bookmarkStart w:id="80" w:name="_Toc70410859"/>
      <w:bookmarkStart w:id="81" w:name="_Toc70410993"/>
      <w:bookmarkStart w:id="82" w:name="_Toc70411547"/>
      <w:bookmarkStart w:id="83" w:name="_Toc70410860"/>
      <w:bookmarkStart w:id="84" w:name="_Toc70410994"/>
      <w:bookmarkStart w:id="85" w:name="_Toc70411548"/>
      <w:bookmarkStart w:id="86" w:name="_Toc70410861"/>
      <w:bookmarkStart w:id="87" w:name="_Toc70410995"/>
      <w:bookmarkStart w:id="88" w:name="_Toc70411549"/>
      <w:bookmarkStart w:id="89" w:name="_Toc70410862"/>
      <w:bookmarkStart w:id="90" w:name="_Toc70410996"/>
      <w:bookmarkStart w:id="91" w:name="_Toc70411550"/>
      <w:bookmarkStart w:id="92" w:name="_Toc70410863"/>
      <w:bookmarkStart w:id="93" w:name="_Toc70410997"/>
      <w:bookmarkStart w:id="94" w:name="_Toc70411551"/>
      <w:bookmarkStart w:id="95" w:name="_Toc70410866"/>
      <w:bookmarkStart w:id="96" w:name="_Toc70411000"/>
      <w:bookmarkStart w:id="97" w:name="_Toc70411554"/>
      <w:bookmarkStart w:id="98" w:name="_Toc70410867"/>
      <w:bookmarkStart w:id="99" w:name="_Toc70411001"/>
      <w:bookmarkStart w:id="100" w:name="_Toc70411555"/>
      <w:bookmarkStart w:id="101" w:name="_Toc70410868"/>
      <w:bookmarkStart w:id="102" w:name="_Toc70411002"/>
      <w:bookmarkStart w:id="103" w:name="_Toc70411556"/>
      <w:bookmarkStart w:id="104" w:name="_Toc70410871"/>
      <w:bookmarkStart w:id="105" w:name="_Toc70411005"/>
      <w:bookmarkStart w:id="106" w:name="_Toc70411559"/>
      <w:bookmarkStart w:id="107" w:name="_Toc70410872"/>
      <w:bookmarkStart w:id="108" w:name="_Toc70411006"/>
      <w:bookmarkStart w:id="109" w:name="_Toc70411560"/>
      <w:bookmarkStart w:id="110" w:name="_Toc70410876"/>
      <w:bookmarkStart w:id="111" w:name="_Toc70411010"/>
      <w:bookmarkStart w:id="112" w:name="_Toc70411564"/>
      <w:bookmarkStart w:id="113" w:name="_Toc70410877"/>
      <w:bookmarkStart w:id="114" w:name="_Toc70411011"/>
      <w:bookmarkStart w:id="115" w:name="_Toc70411565"/>
      <w:bookmarkStart w:id="116" w:name="_Toc70410878"/>
      <w:bookmarkStart w:id="117" w:name="_Toc70411012"/>
      <w:bookmarkStart w:id="118" w:name="_Toc70411566"/>
      <w:bookmarkStart w:id="119" w:name="_Toc237257420"/>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19"/>
    </w:p>
    <w:p w14:paraId="02EA39B7" w14:textId="2513FAC4"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 xml:space="preserve">Le présent </w:t>
      </w:r>
      <w:r w:rsidR="000E1BED">
        <w:rPr>
          <w:rFonts w:asciiTheme="minorHAnsi" w:eastAsia="Times New Roman" w:hAnsiTheme="minorHAnsi" w:cstheme="minorHAnsi"/>
          <w:smallCaps/>
          <w:sz w:val="22"/>
        </w:rPr>
        <w:t>C</w:t>
      </w:r>
      <w:r w:rsidRPr="000E1BED">
        <w:rPr>
          <w:rFonts w:asciiTheme="minorHAnsi" w:eastAsia="Times New Roman" w:hAnsiTheme="minorHAnsi" w:cstheme="minorHAnsi"/>
          <w:smallCaps/>
          <w:sz w:val="22"/>
        </w:rPr>
        <w:t>ontrat</w:t>
      </w:r>
      <w:r w:rsidRPr="00A86E43">
        <w:rPr>
          <w:rFonts w:asciiTheme="minorHAnsi" w:eastAsia="Times New Roman" w:hAnsiTheme="minorHAnsi" w:cstheme="minorHAnsi"/>
          <w:sz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6EB4D99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w:t>
      </w:r>
      <w:r w:rsidR="009A0B7B" w:rsidRPr="009A0B7B">
        <w:rPr>
          <w:rFonts w:asciiTheme="minorHAnsi" w:hAnsiTheme="minorHAnsi" w:cstheme="minorHAnsi"/>
          <w:smallCaps/>
          <w:sz w:val="22"/>
        </w:rPr>
        <w:t>Contractant</w:t>
      </w:r>
      <w:r w:rsidRPr="00A86E43">
        <w:rPr>
          <w:rFonts w:asciiTheme="minorHAnsi" w:eastAsia="Times New Roman" w:hAnsiTheme="minorHAnsi" w:cstheme="minorHAnsi"/>
          <w:sz w:val="22"/>
        </w:rPr>
        <w:t xml:space="preserve"> s’engage, notamment, à :</w:t>
      </w:r>
    </w:p>
    <w:p w14:paraId="2B0CC4A9"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Traiter les données à caractère personnel uniquement pour la ou les seule(s) finalité(s) qui fait/font l’objet du présent contrat</w:t>
      </w:r>
      <w:r w:rsidR="00684E75" w:rsidRPr="00A86E43">
        <w:rPr>
          <w:rFonts w:asciiTheme="minorHAnsi" w:eastAsia="Times New Roman" w:hAnsiTheme="minorHAnsi" w:cstheme="minorHAnsi"/>
          <w:sz w:val="22"/>
        </w:rPr>
        <w:t>, telles qu’elles sont précisées dans l’annexe portant sur la collecte des données personnelles (sous-traitant RGPD)</w:t>
      </w:r>
      <w:r w:rsidRPr="00A86E43">
        <w:rPr>
          <w:rFonts w:asciiTheme="minorHAnsi" w:eastAsia="Times New Roman" w:hAnsiTheme="minorHAnsi" w:cstheme="minorHAnsi"/>
          <w:sz w:val="22"/>
        </w:rPr>
        <w:t> ;</w:t>
      </w:r>
    </w:p>
    <w:p w14:paraId="23E15E8A"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17F49121"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14:paraId="1C704CEC"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Notifier à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par tout moyen, toute violation de données à caractère personnel dans un délai maximum de 24 heures après en avoir pris connaissance.</w:t>
      </w:r>
    </w:p>
    <w:p w14:paraId="1B43BA7A" w14:textId="77777777" w:rsidR="006E2037"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Aider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à s’acquitter de son obligation de donner suite aux demandes dont les personnes concernées le saisissent ;</w:t>
      </w:r>
    </w:p>
    <w:p w14:paraId="10558B67" w14:textId="77777777" w:rsidR="006E2037"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Supprimer toutes les données à caractère personnel ou les renvoyer à </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3CD1A0EC"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à la disposition d’</w:t>
      </w:r>
      <w:r w:rsidR="003E5AA6" w:rsidRPr="003E5AA6">
        <w:rPr>
          <w:rFonts w:asciiTheme="minorHAnsi" w:hAnsiTheme="minorHAnsi" w:cs="Arial"/>
          <w:smallCaps/>
          <w:szCs w:val="22"/>
        </w:rPr>
        <w:t xml:space="preserve"> </w:t>
      </w:r>
      <w:r w:rsidR="003E5AA6">
        <w:rPr>
          <w:rFonts w:asciiTheme="minorHAnsi" w:hAnsiTheme="minorHAnsi" w:cs="Arial"/>
          <w:smallCaps/>
          <w:szCs w:val="22"/>
        </w:rPr>
        <w:t>Expertise France</w:t>
      </w:r>
      <w:r w:rsidR="003E5AA6" w:rsidRPr="00A86E43">
        <w:rPr>
          <w:rFonts w:asciiTheme="minorHAnsi" w:eastAsia="Times New Roman" w:hAnsiTheme="minorHAnsi" w:cstheme="minorHAnsi"/>
          <w:sz w:val="22"/>
        </w:rPr>
        <w:t xml:space="preserve"> </w:t>
      </w:r>
      <w:r w:rsidRPr="00A86E43">
        <w:rPr>
          <w:rFonts w:asciiTheme="minorHAnsi" w:eastAsia="Times New Roman" w:hAnsiTheme="minorHAnsi" w:cstheme="minorHAnsi"/>
          <w:sz w:val="22"/>
        </w:rPr>
        <w:t>toutes les informations nécessaires pour démontrer le respect des obligations prévues au présent article et permettre la réalisation d’audits par elle ou toute autre personne qu’il a mandatée.</w:t>
      </w:r>
    </w:p>
    <w:p w14:paraId="5117418B"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Lorsque le </w:t>
      </w:r>
      <w:r w:rsidR="00FF5377"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même, le titulaire informe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tout changement prévu concernant l’ajout ou le remplacement d’autres sous-traitants donnant ainsi la possibilité à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d’émettre des objections à l’encontre de ces changements.</w:t>
      </w:r>
    </w:p>
    <w:p w14:paraId="043A5A1A" w14:textId="77777777" w:rsidR="006536FA" w:rsidRPr="00A86E43"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mêmes obligations en matière de protection des données que celles fixées dans le contrat entre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et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demeure pleinement responsable devant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l’exécution des obligations du sous-traitant. </w:t>
      </w:r>
    </w:p>
    <w:p w14:paraId="4D9F3A70" w14:textId="5E1A8F7C" w:rsidR="002A19B9" w:rsidRPr="00A86E43" w:rsidRDefault="006536FA" w:rsidP="00A1761D">
      <w:pPr>
        <w:widowControl w:val="0"/>
        <w:tabs>
          <w:tab w:val="left" w:pos="567"/>
        </w:tabs>
        <w:spacing w:before="120" w:line="240" w:lineRule="auto"/>
        <w:ind w:left="567"/>
        <w:jc w:val="both"/>
        <w:rPr>
          <w:rFonts w:asciiTheme="minorHAnsi" w:hAnsiTheme="minorHAnsi" w:cstheme="minorHAnsi"/>
          <w:snapToGrid w:val="0"/>
          <w:sz w:val="22"/>
        </w:rPr>
      </w:pPr>
      <w:r w:rsidRPr="00A86E43">
        <w:rPr>
          <w:rFonts w:asciiTheme="minorHAnsi" w:eastAsia="Times New Roman" w:hAnsiTheme="minorHAnsi" w:cstheme="minorHAnsi"/>
          <w:sz w:val="22"/>
        </w:rPr>
        <w:t xml:space="preserve">Il est rappelé que, en cas de non-respect des dispositions précitées, la responsabilité du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peut être engagée.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pourra prononcer la résiliation immédiate du contrat, sans indemnité en faveur du </w:t>
      </w:r>
      <w:r w:rsidR="00391DA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en cas de violation du secret professionnel ou de non-respect des dispositions précitées.</w:t>
      </w:r>
    </w:p>
    <w:p w14:paraId="6DF03323" w14:textId="77777777" w:rsidR="00822D98" w:rsidRDefault="002C0411"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0" w:name="_Toc237257421"/>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0"/>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lastRenderedPageBreak/>
        <w:t>Les articles suivants du présent document dérogent au CCAG :</w:t>
      </w:r>
    </w:p>
    <w:p w14:paraId="50CF587C" w14:textId="77777777" w:rsidR="00822D98"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6ADE58F4" w14:textId="0E25EB22" w:rsidR="00822D98"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Pr>
          <w:rFonts w:asciiTheme="minorHAnsi" w:eastAsia="Times New Roman" w:hAnsiTheme="minorHAnsi" w:cstheme="minorHAnsi"/>
          <w:sz w:val="22"/>
          <w:szCs w:val="22"/>
        </w:rPr>
        <w:t> ;</w:t>
      </w:r>
    </w:p>
    <w:p w14:paraId="202B8A9E" w14:textId="6DDA32B2" w:rsidR="007921A7" w:rsidRPr="00822D98" w:rsidRDefault="007921A7"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article 12 déroge aux dispositions de l’article 42 du CCAG.</w:t>
      </w:r>
    </w:p>
    <w:p w14:paraId="07FD2845" w14:textId="27A7760E" w:rsidR="002E47F9" w:rsidRPr="00A86E43" w:rsidRDefault="00822D9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21" w:name="_Toc237257422"/>
      <w:r>
        <w:rPr>
          <w:rFonts w:asciiTheme="minorHAnsi" w:hAnsiTheme="minorHAnsi"/>
          <w:b/>
          <w:caps/>
          <w:sz w:val="24"/>
          <w:u w:val="single"/>
        </w:rPr>
        <w:t>AUDIT</w:t>
      </w:r>
      <w:bookmarkEnd w:id="121"/>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2"/>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AD4EB1">
      <w:pPr>
        <w:pStyle w:val="v"/>
        <w:widowControl w:val="0"/>
        <w:numPr>
          <w:ilvl w:val="0"/>
          <w:numId w:val="6"/>
        </w:numPr>
        <w:spacing w:before="600" w:after="240"/>
        <w:ind w:hanging="1211"/>
        <w:outlineLvl w:val="0"/>
        <w:rPr>
          <w:rFonts w:asciiTheme="minorHAnsi" w:hAnsiTheme="minorHAnsi"/>
          <w:b/>
          <w:caps/>
          <w:sz w:val="24"/>
          <w:u w:val="single"/>
        </w:rPr>
      </w:pPr>
      <w:bookmarkStart w:id="122" w:name="_Toc237257423"/>
      <w:r w:rsidRPr="00A86E43">
        <w:rPr>
          <w:rFonts w:asciiTheme="minorHAnsi" w:hAnsiTheme="minorHAnsi"/>
          <w:b/>
          <w:caps/>
          <w:sz w:val="24"/>
          <w:u w:val="single"/>
        </w:rPr>
        <w:t>RÈglement des litiges - DROIT Français APPLICABLE</w:t>
      </w:r>
      <w:bookmarkEnd w:id="122"/>
    </w:p>
    <w:p w14:paraId="776E3948" w14:textId="66E26824" w:rsidR="005C157F"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w:t>
      </w:r>
      <w:r w:rsidRPr="00D1129B">
        <w:rPr>
          <w:rFonts w:asciiTheme="minorHAnsi" w:eastAsia="Times New Roman" w:hAnsiTheme="minorHAnsi" w:cstheme="minorHAnsi"/>
          <w:sz w:val="22"/>
          <w:szCs w:val="22"/>
        </w:rPr>
        <w:lastRenderedPageBreak/>
        <w:t xml:space="preserve">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237257424"/>
      <w:r w:rsidRPr="00A86E43">
        <w:rPr>
          <w:rFonts w:asciiTheme="minorHAnsi" w:hAnsiTheme="minorHAnsi"/>
          <w:b/>
          <w:caps/>
          <w:sz w:val="24"/>
          <w:u w:val="single"/>
        </w:rPr>
        <w:t>Dispositions finales</w:t>
      </w:r>
      <w:bookmarkEnd w:id="123"/>
    </w:p>
    <w:p w14:paraId="48B71179" w14:textId="77777777" w:rsidR="00800C6C" w:rsidRDefault="00800C6C" w:rsidP="00A1761D">
      <w:pPr>
        <w:pStyle w:val="Titre2"/>
        <w:spacing w:before="120" w:after="60"/>
        <w:jc w:val="both"/>
        <w:rPr>
          <w:rFonts w:asciiTheme="minorHAnsi" w:hAnsiTheme="minorHAnsi"/>
          <w:sz w:val="22"/>
          <w:szCs w:val="22"/>
        </w:rPr>
      </w:pPr>
      <w:bookmarkStart w:id="124" w:name="_Toc392669654"/>
      <w:bookmarkStart w:id="125" w:name="_Toc237257425"/>
      <w:r w:rsidRPr="00A86E43">
        <w:rPr>
          <w:rFonts w:asciiTheme="minorHAnsi" w:hAnsiTheme="minorHAnsi"/>
          <w:sz w:val="22"/>
          <w:szCs w:val="22"/>
        </w:rPr>
        <w:t>Déclaration</w:t>
      </w:r>
      <w:bookmarkEnd w:id="124"/>
      <w:bookmarkEnd w:id="125"/>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AD4EB1">
      <w:pPr>
        <w:pStyle w:val="Paragraphedeliste"/>
        <w:numPr>
          <w:ilvl w:val="0"/>
          <w:numId w:val="23"/>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AD4EB1">
      <w:pPr>
        <w:pStyle w:val="Paragraphedeliste"/>
        <w:numPr>
          <w:ilvl w:val="0"/>
          <w:numId w:val="23"/>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AD4EB1">
      <w:pPr>
        <w:pStyle w:val="Paragraphedeliste"/>
        <w:numPr>
          <w:ilvl w:val="0"/>
          <w:numId w:val="23"/>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D4EB1">
      <w:pPr>
        <w:pStyle w:val="En-tte"/>
        <w:numPr>
          <w:ilvl w:val="0"/>
          <w:numId w:val="21"/>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4"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AD4EB1">
      <w:pPr>
        <w:pStyle w:val="En-tte"/>
        <w:numPr>
          <w:ilvl w:val="0"/>
          <w:numId w:val="21"/>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5"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6"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lastRenderedPageBreak/>
        <w:t xml:space="preserve">pour la France, voir : </w:t>
      </w:r>
      <w:hyperlink r:id="rId27"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AD4EB1">
      <w:pPr>
        <w:pStyle w:val="En-tte"/>
        <w:numPr>
          <w:ilvl w:val="0"/>
          <w:numId w:val="22"/>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8"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AD4EB1">
      <w:pPr>
        <w:pStyle w:val="En-tte"/>
        <w:numPr>
          <w:ilvl w:val="0"/>
          <w:numId w:val="21"/>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9"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4"/>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30"/>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26" w:name="_Toc237257426"/>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26"/>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1"/>
      <w:footerReference w:type="even" r:id="rId32"/>
      <w:footerReference w:type="default" r:id="rId33"/>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018E9" w14:textId="77777777" w:rsidR="006202C6" w:rsidRDefault="006202C6">
      <w:r>
        <w:separator/>
      </w:r>
    </w:p>
  </w:endnote>
  <w:endnote w:type="continuationSeparator" w:id="0">
    <w:p w14:paraId="0111EBFF" w14:textId="77777777" w:rsidR="006202C6" w:rsidRDefault="0062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56748D" w:rsidRDefault="0056748D"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67EF458C" w:rsidR="0056748D" w:rsidRDefault="0056748D"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874C07">
              <w:rPr>
                <w:rFonts w:asciiTheme="minorHAnsi" w:hAnsiTheme="minorHAnsi"/>
                <w:b/>
                <w:bCs/>
                <w:noProof/>
                <w:sz w:val="22"/>
                <w:szCs w:val="22"/>
              </w:rPr>
              <w:t>14</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874C07">
              <w:rPr>
                <w:rFonts w:asciiTheme="minorHAnsi" w:hAnsiTheme="minorHAnsi"/>
                <w:b/>
                <w:bCs/>
                <w:noProof/>
                <w:sz w:val="22"/>
                <w:szCs w:val="22"/>
              </w:rPr>
              <w:t>22</w:t>
            </w:r>
            <w:r>
              <w:rPr>
                <w:rFonts w:asciiTheme="minorHAnsi" w:hAnsiTheme="minorHAnsi"/>
                <w:sz w:val="22"/>
                <w:szCs w:val="22"/>
              </w:rPr>
              <w:fldChar w:fldCharType="end"/>
            </w:r>
          </w:p>
        </w:sdtContent>
      </w:sdt>
      <w:p w14:paraId="0482806B" w14:textId="77777777" w:rsidR="0056748D" w:rsidRDefault="00000000"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56748D" w:rsidRDefault="0056748D"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64832178" w:rsidR="0056748D" w:rsidRDefault="0056748D"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DAJ_M010_v15</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874C07">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874C07">
              <w:rPr>
                <w:rFonts w:asciiTheme="minorHAnsi" w:hAnsiTheme="minorHAnsi"/>
                <w:b/>
                <w:bCs/>
                <w:noProof/>
                <w:sz w:val="22"/>
                <w:szCs w:val="22"/>
              </w:rPr>
              <w:t>22</w:t>
            </w:r>
            <w:r>
              <w:rPr>
                <w:rFonts w:asciiTheme="minorHAnsi" w:hAnsiTheme="minorHAnsi"/>
                <w:b/>
                <w:bCs/>
                <w:sz w:val="22"/>
                <w:szCs w:val="22"/>
              </w:rPr>
              <w:fldChar w:fldCharType="end"/>
            </w:r>
          </w:p>
          <w:p w14:paraId="6260D679" w14:textId="549E453D" w:rsidR="0056748D" w:rsidRDefault="0056748D"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hAnsiTheme="minorHAnsi"/>
                <w:b/>
                <w:sz w:val="22"/>
                <w:szCs w:val="22"/>
              </w:rPr>
              <w:t>Juin 2026</w:t>
            </w: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56748D" w:rsidRPr="00065565" w:rsidRDefault="0056748D"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56748D" w:rsidRDefault="0056748D">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56748D" w:rsidRPr="00EE0FDD" w:rsidRDefault="0056748D"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58473971" w:rsidR="0056748D" w:rsidRPr="00FF1F8E" w:rsidRDefault="0056748D"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874C07">
          <w:rPr>
            <w:rFonts w:asciiTheme="minorHAnsi" w:hAnsiTheme="minorHAnsi"/>
            <w:b/>
            <w:bCs/>
            <w:noProof/>
            <w:sz w:val="22"/>
            <w:szCs w:val="22"/>
          </w:rPr>
          <w:t>22</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874C07">
          <w:rPr>
            <w:rFonts w:asciiTheme="minorHAnsi" w:hAnsiTheme="minorHAnsi"/>
            <w:b/>
            <w:bCs/>
            <w:noProof/>
            <w:sz w:val="22"/>
            <w:szCs w:val="22"/>
          </w:rPr>
          <w:t>22</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1EA8A" w14:textId="77777777" w:rsidR="006202C6" w:rsidRDefault="006202C6">
      <w:r>
        <w:separator/>
      </w:r>
    </w:p>
  </w:footnote>
  <w:footnote w:type="continuationSeparator" w:id="0">
    <w:p w14:paraId="5E36DEDB" w14:textId="77777777" w:rsidR="006202C6" w:rsidRDefault="006202C6">
      <w:r>
        <w:continuationSeparator/>
      </w:r>
    </w:p>
  </w:footnote>
  <w:footnote w:id="1">
    <w:p w14:paraId="3C25A372" w14:textId="77777777" w:rsidR="0056748D" w:rsidRPr="005E2563" w:rsidRDefault="0056748D" w:rsidP="00996FEA">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0AFC2761" w14:textId="77777777" w:rsidR="0056748D" w:rsidRPr="00A86E43" w:rsidRDefault="0056748D" w:rsidP="00996FEA">
      <w:pPr>
        <w:pStyle w:val="Notedebasdepage"/>
        <w:spacing w:before="0"/>
        <w:rPr>
          <w:rFonts w:ascii="Calibri" w:hAnsi="Calibri"/>
          <w:sz w:val="16"/>
          <w:szCs w:val="16"/>
        </w:rPr>
      </w:pPr>
      <w:hyperlink r:id="rId1" w:history="1">
        <w:r w:rsidRPr="00A86E43">
          <w:rPr>
            <w:rStyle w:val="Lienhypertexte"/>
            <w:rFonts w:ascii="Calibri" w:hAnsi="Calibri"/>
            <w:sz w:val="16"/>
            <w:szCs w:val="16"/>
          </w:rPr>
          <w:t>https://www.economie.gouv.fr/daj/cahiers-clauses-administratives-generales-et-techniques</w:t>
        </w:r>
      </w:hyperlink>
      <w:r w:rsidRPr="00A86E43">
        <w:rPr>
          <w:rFonts w:ascii="Calibri" w:hAnsi="Calibri"/>
          <w:sz w:val="16"/>
          <w:szCs w:val="16"/>
        </w:rPr>
        <w:t xml:space="preserve"> </w:t>
      </w:r>
    </w:p>
  </w:footnote>
  <w:footnote w:id="2">
    <w:p w14:paraId="73F627CC" w14:textId="77777777" w:rsidR="0056748D" w:rsidRPr="00B21564" w:rsidRDefault="0056748D"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2"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63ABC744" w14:textId="77777777" w:rsidR="0056748D" w:rsidRPr="00A86E43" w:rsidRDefault="0056748D"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4">
    <w:p w14:paraId="500875E9" w14:textId="77777777" w:rsidR="0056748D" w:rsidRDefault="0056748D"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56748D" w:rsidRPr="00707B69" w:rsidRDefault="0056748D" w:rsidP="00AC48DD">
    <w:pPr>
      <w:pStyle w:val="En-tte"/>
      <w:rPr>
        <w:rFonts w:asciiTheme="minorHAnsi" w:hAnsiTheme="minorHAnsi" w:cs="Arial"/>
        <w:sz w:val="24"/>
      </w:rPr>
    </w:pPr>
    <w:r>
      <w:rPr>
        <w:noProof/>
        <w:lang w:val="en-US" w:eastAsia="en-US"/>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56748D" w:rsidRPr="00AC48DD" w:rsidRDefault="0056748D"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56748D" w:rsidRDefault="0056748D"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56748D" w:rsidRPr="00AC48DD" w:rsidRDefault="0056748D"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56748D" w:rsidRDefault="0056748D">
    <w:pPr>
      <w:pStyle w:val="En-tte"/>
    </w:pPr>
    <w:r>
      <w:rPr>
        <w:noProof/>
        <w:lang w:val="en-US" w:eastAsia="en-US"/>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56748D" w:rsidRDefault="0056748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C47" w14:textId="77777777" w:rsidR="0056748D" w:rsidRPr="00707B69" w:rsidRDefault="0056748D" w:rsidP="00AC48DD">
    <w:pPr>
      <w:pStyle w:val="En-tte"/>
      <w:rPr>
        <w:rFonts w:asciiTheme="minorHAnsi" w:hAnsiTheme="minorHAnsi" w:cs="Arial"/>
        <w:sz w:val="24"/>
      </w:rPr>
    </w:pPr>
    <w:r>
      <w:rPr>
        <w:noProof/>
        <w:lang w:val="en-US" w:eastAsia="en-US"/>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56748D" w:rsidRPr="00AC48DD" w:rsidRDefault="0056748D"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56748D" w:rsidRDefault="0056748D"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56748D" w:rsidRPr="00AC48DD" w:rsidRDefault="0056748D"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56748D" w:rsidRPr="00707B69" w:rsidRDefault="0056748D" w:rsidP="00996FEA">
    <w:pPr>
      <w:pStyle w:val="En-tte"/>
      <w:rPr>
        <w:rFonts w:asciiTheme="minorHAnsi" w:hAnsiTheme="minorHAnsi" w:cs="Arial"/>
        <w:sz w:val="24"/>
      </w:rPr>
    </w:pPr>
    <w:r>
      <w:rPr>
        <w:noProof/>
        <w:lang w:val="en-US" w:eastAsia="en-US"/>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56748D" w:rsidRPr="00AC48DD" w:rsidRDefault="0056748D"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56748D" w:rsidRDefault="0056748D"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56748D" w:rsidRPr="00996FEA" w:rsidRDefault="0056748D"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5B80B89"/>
    <w:multiLevelType w:val="hybridMultilevel"/>
    <w:tmpl w:val="6BF65CB6"/>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196145D7"/>
    <w:multiLevelType w:val="hybridMultilevel"/>
    <w:tmpl w:val="717E6BF0"/>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1"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2"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2A7743CF"/>
    <w:multiLevelType w:val="hybridMultilevel"/>
    <w:tmpl w:val="23F009B6"/>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9E431A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853A46"/>
    <w:multiLevelType w:val="hybridMultilevel"/>
    <w:tmpl w:val="A04E3FA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1" w15:restartNumberingAfterBreak="0">
    <w:nsid w:val="442D42E2"/>
    <w:multiLevelType w:val="multilevel"/>
    <w:tmpl w:val="4378A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15:restartNumberingAfterBreak="0">
    <w:nsid w:val="4E195509"/>
    <w:multiLevelType w:val="hybridMultilevel"/>
    <w:tmpl w:val="EE8615C8"/>
    <w:lvl w:ilvl="0" w:tplc="E30CCCFA">
      <w:start w:val="3"/>
      <w:numFmt w:val="bullet"/>
      <w:lvlText w:val="-"/>
      <w:lvlJc w:val="left"/>
      <w:pPr>
        <w:ind w:left="1428" w:hanging="360"/>
      </w:pPr>
      <w:rPr>
        <w:rFonts w:ascii="Times New Roman" w:eastAsia="Times New Roman" w:hAnsi="Times New Roman" w:cs="Times New Roman"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9"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8AB29BB"/>
    <w:multiLevelType w:val="hybridMultilevel"/>
    <w:tmpl w:val="419082D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1"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0327326">
    <w:abstractNumId w:val="0"/>
  </w:num>
  <w:num w:numId="2" w16cid:durableId="1091049240">
    <w:abstractNumId w:val="5"/>
  </w:num>
  <w:num w:numId="3" w16cid:durableId="1600798197">
    <w:abstractNumId w:val="25"/>
  </w:num>
  <w:num w:numId="4" w16cid:durableId="1413428719">
    <w:abstractNumId w:val="4"/>
  </w:num>
  <w:num w:numId="5" w16cid:durableId="2038655067">
    <w:abstractNumId w:val="19"/>
  </w:num>
  <w:num w:numId="6" w16cid:durableId="61604576">
    <w:abstractNumId w:val="10"/>
  </w:num>
  <w:num w:numId="7" w16cid:durableId="818421881">
    <w:abstractNumId w:val="13"/>
  </w:num>
  <w:num w:numId="8" w16cid:durableId="145174779">
    <w:abstractNumId w:val="15"/>
  </w:num>
  <w:num w:numId="9" w16cid:durableId="1586694574">
    <w:abstractNumId w:val="12"/>
  </w:num>
  <w:num w:numId="10" w16cid:durableId="857229846">
    <w:abstractNumId w:val="27"/>
  </w:num>
  <w:num w:numId="11" w16cid:durableId="1781873879">
    <w:abstractNumId w:val="8"/>
  </w:num>
  <w:num w:numId="12" w16cid:durableId="1748765490">
    <w:abstractNumId w:val="29"/>
  </w:num>
  <w:num w:numId="13" w16cid:durableId="2046708960">
    <w:abstractNumId w:val="22"/>
  </w:num>
  <w:num w:numId="14" w16cid:durableId="1405253378">
    <w:abstractNumId w:val="7"/>
  </w:num>
  <w:num w:numId="15" w16cid:durableId="23792934">
    <w:abstractNumId w:val="26"/>
  </w:num>
  <w:num w:numId="16" w16cid:durableId="2067491416">
    <w:abstractNumId w:val="23"/>
  </w:num>
  <w:num w:numId="17" w16cid:durableId="1117986036">
    <w:abstractNumId w:val="11"/>
  </w:num>
  <w:num w:numId="18" w16cid:durableId="1774132836">
    <w:abstractNumId w:val="6"/>
  </w:num>
  <w:num w:numId="19" w16cid:durableId="1765763731">
    <w:abstractNumId w:val="17"/>
  </w:num>
  <w:num w:numId="20" w16cid:durableId="1339231301">
    <w:abstractNumId w:val="28"/>
  </w:num>
  <w:num w:numId="21" w16cid:durableId="1707022327">
    <w:abstractNumId w:val="14"/>
  </w:num>
  <w:num w:numId="22" w16cid:durableId="2124107239">
    <w:abstractNumId w:val="18"/>
  </w:num>
  <w:num w:numId="23" w16cid:durableId="199127681">
    <w:abstractNumId w:val="16"/>
  </w:num>
  <w:num w:numId="24" w16cid:durableId="702706557">
    <w:abstractNumId w:val="14"/>
  </w:num>
  <w:num w:numId="25" w16cid:durableId="1660575761">
    <w:abstractNumId w:val="3"/>
  </w:num>
  <w:num w:numId="26" w16cid:durableId="719328520">
    <w:abstractNumId w:val="31"/>
  </w:num>
  <w:num w:numId="27" w16cid:durableId="1256981285">
    <w:abstractNumId w:val="9"/>
  </w:num>
  <w:num w:numId="28" w16cid:durableId="188881174">
    <w:abstractNumId w:val="20"/>
  </w:num>
  <w:num w:numId="29" w16cid:durableId="1694647689">
    <w:abstractNumId w:val="30"/>
  </w:num>
  <w:num w:numId="30" w16cid:durableId="180164445">
    <w:abstractNumId w:val="2"/>
  </w:num>
  <w:num w:numId="31" w16cid:durableId="1464082115">
    <w:abstractNumId w:val="24"/>
  </w:num>
  <w:num w:numId="32" w16cid:durableId="2014600911">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43D6"/>
    <w:rsid w:val="00024709"/>
    <w:rsid w:val="00026D5C"/>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B7B1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957"/>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17BB7"/>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4F96"/>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2955"/>
    <w:rsid w:val="003C2A42"/>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A099E"/>
    <w:rsid w:val="004A4021"/>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208A"/>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099"/>
    <w:rsid w:val="005575AD"/>
    <w:rsid w:val="0056032E"/>
    <w:rsid w:val="0056324B"/>
    <w:rsid w:val="005649E2"/>
    <w:rsid w:val="005652F0"/>
    <w:rsid w:val="005652F9"/>
    <w:rsid w:val="005659D4"/>
    <w:rsid w:val="0056748D"/>
    <w:rsid w:val="005708DB"/>
    <w:rsid w:val="005712B5"/>
    <w:rsid w:val="0057211A"/>
    <w:rsid w:val="00573ECB"/>
    <w:rsid w:val="00577E61"/>
    <w:rsid w:val="00580C7F"/>
    <w:rsid w:val="00582257"/>
    <w:rsid w:val="00583154"/>
    <w:rsid w:val="00584F07"/>
    <w:rsid w:val="005851B5"/>
    <w:rsid w:val="005936AE"/>
    <w:rsid w:val="005942E9"/>
    <w:rsid w:val="005A362A"/>
    <w:rsid w:val="005A6388"/>
    <w:rsid w:val="005B2984"/>
    <w:rsid w:val="005B5DAA"/>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5F77D9"/>
    <w:rsid w:val="00602D42"/>
    <w:rsid w:val="00603A99"/>
    <w:rsid w:val="00606779"/>
    <w:rsid w:val="00611A5E"/>
    <w:rsid w:val="0061275D"/>
    <w:rsid w:val="00613784"/>
    <w:rsid w:val="00613BD8"/>
    <w:rsid w:val="00615984"/>
    <w:rsid w:val="00615D07"/>
    <w:rsid w:val="00617F0E"/>
    <w:rsid w:val="006202C6"/>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B70E1"/>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0B8B"/>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1A7"/>
    <w:rsid w:val="007925B5"/>
    <w:rsid w:val="00794721"/>
    <w:rsid w:val="00796758"/>
    <w:rsid w:val="007979DB"/>
    <w:rsid w:val="007B112F"/>
    <w:rsid w:val="007B473C"/>
    <w:rsid w:val="007B538C"/>
    <w:rsid w:val="007B6639"/>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74C07"/>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0389"/>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B06"/>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3A84"/>
    <w:rsid w:val="00AD4EB1"/>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27721"/>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C6524"/>
    <w:rsid w:val="00BD3F91"/>
    <w:rsid w:val="00BE055A"/>
    <w:rsid w:val="00BE0A76"/>
    <w:rsid w:val="00BE1860"/>
    <w:rsid w:val="00BE2239"/>
    <w:rsid w:val="00BE3AA9"/>
    <w:rsid w:val="00BE6CBF"/>
    <w:rsid w:val="00BF6EF2"/>
    <w:rsid w:val="00C047CA"/>
    <w:rsid w:val="00C04DC9"/>
    <w:rsid w:val="00C05CC0"/>
    <w:rsid w:val="00C136A7"/>
    <w:rsid w:val="00C13716"/>
    <w:rsid w:val="00C147D4"/>
    <w:rsid w:val="00C162E1"/>
    <w:rsid w:val="00C20435"/>
    <w:rsid w:val="00C21011"/>
    <w:rsid w:val="00C2145A"/>
    <w:rsid w:val="00C249E5"/>
    <w:rsid w:val="00C25BF9"/>
    <w:rsid w:val="00C27993"/>
    <w:rsid w:val="00C32092"/>
    <w:rsid w:val="00C3308A"/>
    <w:rsid w:val="00C3644B"/>
    <w:rsid w:val="00C424F0"/>
    <w:rsid w:val="00C54C14"/>
    <w:rsid w:val="00C64382"/>
    <w:rsid w:val="00C650D5"/>
    <w:rsid w:val="00C6688F"/>
    <w:rsid w:val="00C66F56"/>
    <w:rsid w:val="00C67075"/>
    <w:rsid w:val="00C71F4D"/>
    <w:rsid w:val="00C72690"/>
    <w:rsid w:val="00C738AA"/>
    <w:rsid w:val="00C7602F"/>
    <w:rsid w:val="00C84056"/>
    <w:rsid w:val="00C8611D"/>
    <w:rsid w:val="00C910DB"/>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4F42"/>
    <w:rsid w:val="00D65BB4"/>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89D"/>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96DA5"/>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27A63"/>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957"/>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CB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paragraph" w:customStyle="1" w:styleId="isselectedend">
    <w:name w:val="isselectedend"/>
    <w:basedOn w:val="Normal"/>
    <w:rsid w:val="00C147D4"/>
    <w:pPr>
      <w:spacing w:before="100" w:beforeAutospacing="1" w:after="100" w:afterAutospacing="1" w:line="240" w:lineRule="auto"/>
    </w:pPr>
    <w:rPr>
      <w:rFonts w:ascii="Times New Roman" w:eastAsia="Times New Roman" w:hAnsi="Times New Roman"/>
      <w:sz w:val="24"/>
      <w:szCs w:val="24"/>
    </w:rPr>
  </w:style>
  <w:style w:type="character" w:customStyle="1" w:styleId="Mentionnonrsolue1">
    <w:name w:val="Mention non résolue1"/>
    <w:basedOn w:val="Policepardfaut"/>
    <w:uiPriority w:val="99"/>
    <w:semiHidden/>
    <w:unhideWhenUsed/>
    <w:rsid w:val="00BC65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8305350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quentin.sagot@expertisefrance.fr" TargetMode="External"/><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cologie.gouv.fr/sites/default/files/Guide_politique_achat_public_zero_deforestation.pd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mariette.gnamba@expertisefrance.fr" TargetMode="External"/><Relationship Id="rId25" Type="http://schemas.openxmlformats.org/officeDocument/2006/relationships/hyperlink" Target="https://www.un.org/securitycouncil/content/un-sc-consolidated-list"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quentin.sagot@expertisefrance.fr" TargetMode="External"/><Relationship Id="rId20" Type="http://schemas.openxmlformats.org/officeDocument/2006/relationships/hyperlink" Target="mailto:quentin.sagot@expertisefrance.fr"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legifrance.gouv.fr/jorf/id/JORFTEXT000043310341" TargetMode="External"/><Relationship Id="rId23" Type="http://schemas.openxmlformats.org/officeDocument/2006/relationships/hyperlink" Target="http://www.expertisefrance.fr" TargetMode="External"/><Relationship Id="rId28" Type="http://schemas.openxmlformats.org/officeDocument/2006/relationships/hyperlink" Target="https://home.treasury.gov/policy-issues/financial-sanctions/sanctions-programs-and-country-information" TargetMode="External"/><Relationship Id="rId10" Type="http://schemas.openxmlformats.org/officeDocument/2006/relationships/header" Target="header1.xml"/><Relationship Id="rId19" Type="http://schemas.openxmlformats.org/officeDocument/2006/relationships/hyperlink" Target="mailto:quentin.sagot@expertisefrance.fr"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file:///C:\Users\LENOVO\Desktop\Mes%20projets\SAIF%20CI\March%C3%A9s%20publics\PMST\Code%20de%20conduite%20Expertise%20France.pdf" TargetMode="External"/><Relationship Id="rId22" Type="http://schemas.openxmlformats.org/officeDocument/2006/relationships/hyperlink" Target="https://www.expertisefrance.fr/documents/20182/426622/Expertise+France+&#8211;+Code+de+conduite/2408659b-a84e-45ac-a142-47d5dc21faff" TargetMode="External"/><Relationship Id="rId27" Type="http://schemas.openxmlformats.org/officeDocument/2006/relationships/hyperlink" Target="https://gels-avoirs.dgtresor.gouv.fr/List" TargetMode="External"/><Relationship Id="rId30" Type="http://schemas.openxmlformats.org/officeDocument/2006/relationships/header" Target="header3.xml"/><Relationship Id="rId35" Type="http://schemas.openxmlformats.org/officeDocument/2006/relationships/theme" Target="theme/theme1.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s://www.economie.gouv.fr/daj/cahiers-clauses-administratives-generales-et-techniqu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87114-3D84-4961-A2ED-2280952B0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4</TotalTime>
  <Pages>22</Pages>
  <Words>7071</Words>
  <Characters>38895</Characters>
  <Application>Microsoft Office Word</Application>
  <DocSecurity>0</DocSecurity>
  <Lines>324</Lines>
  <Paragraphs>91</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45875</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Sati Kouamé</cp:lastModifiedBy>
  <cp:revision>3</cp:revision>
  <cp:lastPrinted>2014-11-19T14:39:00Z</cp:lastPrinted>
  <dcterms:created xsi:type="dcterms:W3CDTF">2026-08-12T16:28:00Z</dcterms:created>
  <dcterms:modified xsi:type="dcterms:W3CDTF">2026-08-12T16:48:00Z</dcterms:modified>
</cp:coreProperties>
</file>